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59B" w:rsidRPr="0076559B" w:rsidRDefault="00507FCB" w:rsidP="0076559B">
      <w:pPr>
        <w:rPr>
          <w:rFonts w:ascii="標楷體" w:eastAsia="標楷體" w:hAnsi="標楷體"/>
          <w:b/>
          <w:shd w:val="pct15" w:color="auto" w:fill="FFFFFF"/>
        </w:rPr>
      </w:pPr>
      <w:r w:rsidRPr="0076559B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國</w:t>
      </w:r>
      <w:r w:rsidR="00C62F1D" w:rsidRPr="0076559B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中八</w:t>
      </w:r>
      <w:r w:rsidRPr="0076559B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年級問卷</w:t>
      </w:r>
      <w:r w:rsidR="003024B0" w:rsidRPr="0076559B">
        <w:rPr>
          <w:rFonts w:ascii="標楷體" w:eastAsia="標楷體" w:hAnsi="標楷體" w:hint="eastAsia"/>
          <w:b/>
          <w:shd w:val="pct15" w:color="auto" w:fill="FFFFFF"/>
        </w:rPr>
        <w:t xml:space="preserve">  </w:t>
      </w:r>
    </w:p>
    <w:p w:rsidR="003024B0" w:rsidRDefault="003024B0" w:rsidP="00507FCB">
      <w:pPr>
        <w:rPr>
          <w:rFonts w:ascii="標楷體" w:eastAsia="標楷體" w:hAnsi="標楷體"/>
        </w:rPr>
      </w:pPr>
    </w:p>
    <w:p w:rsidR="00EA199F" w:rsidRPr="003662C3" w:rsidRDefault="00EA199F" w:rsidP="00EA199F">
      <w:pPr>
        <w:pStyle w:val="Default"/>
        <w:spacing w:line="320" w:lineRule="exact"/>
        <w:rPr>
          <w:rFonts w:ascii="新細明體" w:hAnsi="新細明體" w:cs="Times New Roman"/>
          <w:color w:val="auto"/>
        </w:rPr>
      </w:pPr>
      <w:bookmarkStart w:id="0" w:name="_Toc427424285"/>
      <w:r w:rsidRPr="003662C3">
        <w:rPr>
          <w:rFonts w:ascii="新細明體" w:hAnsi="新細明體" w:cs="新細明體" w:hint="eastAsia"/>
          <w:color w:val="auto"/>
        </w:rPr>
        <w:t>◎</w:t>
      </w:r>
      <w:r w:rsidRPr="003662C3">
        <w:rPr>
          <w:rFonts w:ascii="新細明體" w:hAnsi="新細明體" w:cs="Times New Roman"/>
          <w:color w:val="auto"/>
        </w:rPr>
        <w:t>菸檳防治問卷</w:t>
      </w:r>
    </w:p>
    <w:p w:rsidR="00EA199F" w:rsidRPr="003662C3" w:rsidRDefault="00EA199F" w:rsidP="00EA199F">
      <w:pPr>
        <w:spacing w:line="320" w:lineRule="exact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>1.(   )過去30天（一個月）內，你一共吸菸多少天呢？</w:t>
      </w:r>
    </w:p>
    <w:p w:rsidR="00EA199F" w:rsidRPr="003662C3" w:rsidRDefault="00EA199F" w:rsidP="00EA199F">
      <w:pPr>
        <w:spacing w:line="320" w:lineRule="exact"/>
        <w:ind w:firstLineChars="350" w:firstLine="840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\o\ac(○,1)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過去30天內我沒有吸菸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\o\ac(○,2)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1或2天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\o\ac(○,3)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3到5天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\o\ac(○,4)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>6至9天</w:t>
      </w:r>
    </w:p>
    <w:p w:rsidR="00EA199F" w:rsidRPr="003662C3" w:rsidRDefault="00EA199F" w:rsidP="00EA199F">
      <w:pPr>
        <w:spacing w:line="320" w:lineRule="exact"/>
        <w:ind w:firstLineChars="350" w:firstLine="840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\o\ac(○,5)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10到19天 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\o\ac(○,6)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20到29天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\o\ac(○,7)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>每天都有</w:t>
      </w:r>
    </w:p>
    <w:p w:rsidR="00EA199F" w:rsidRPr="003662C3" w:rsidRDefault="00EA199F" w:rsidP="00EA199F">
      <w:pPr>
        <w:spacing w:line="320" w:lineRule="exact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>2.(   )過去30天（一個月）內，你一共吸電子煙多少天呢？</w:t>
      </w:r>
    </w:p>
    <w:p w:rsidR="00EA199F" w:rsidRPr="003662C3" w:rsidRDefault="00EA199F" w:rsidP="00EA199F">
      <w:pPr>
        <w:spacing w:line="320" w:lineRule="exact"/>
        <w:ind w:firstLineChars="350" w:firstLine="840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\o\ac(○,1)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過去30天內我沒有吸電子煙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\o\ac(○,2)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1或2天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\o\ac(○,3)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3到5天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\o\ac(○,4)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>6至9天</w:t>
      </w:r>
    </w:p>
    <w:p w:rsidR="00EA199F" w:rsidRPr="003662C3" w:rsidRDefault="00EA199F" w:rsidP="00EA199F">
      <w:pPr>
        <w:spacing w:line="320" w:lineRule="exact"/>
        <w:ind w:firstLineChars="350" w:firstLine="840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\o\ac(○,5)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10到19天 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\o\ac(○,6)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20到29天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\o\ac(○,7)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>每天都有</w:t>
      </w:r>
    </w:p>
    <w:p w:rsidR="00EA199F" w:rsidRPr="003662C3" w:rsidRDefault="00EA199F" w:rsidP="00EA199F">
      <w:pPr>
        <w:spacing w:line="320" w:lineRule="exact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>3.(   )在過去一年中，你在學校是否曾經上過有關「吸菸」危害健康的課程</w:t>
      </w:r>
    </w:p>
    <w:p w:rsidR="00EA199F" w:rsidRPr="003662C3" w:rsidRDefault="00EA199F" w:rsidP="00EA199F">
      <w:pPr>
        <w:spacing w:line="320" w:lineRule="exact"/>
        <w:ind w:firstLineChars="350" w:firstLine="840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\o\ac(○,1)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有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\o\ac(○,2)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>沒有</w:t>
      </w:r>
    </w:p>
    <w:p w:rsidR="00EA199F" w:rsidRPr="003662C3" w:rsidRDefault="00EA199F" w:rsidP="00EA199F">
      <w:pPr>
        <w:widowControl/>
        <w:spacing w:line="320" w:lineRule="exact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>4.(   )過去七天內，你</w:t>
      </w:r>
      <w:r w:rsidRPr="003662C3">
        <w:rPr>
          <w:rFonts w:ascii="新細明體" w:eastAsia="新細明體" w:hAnsi="新細明體" w:cs="Times New Roman"/>
          <w:szCs w:val="24"/>
          <w:u w:val="single"/>
        </w:rPr>
        <w:t>在學校</w:t>
      </w:r>
      <w:r w:rsidRPr="003662C3">
        <w:rPr>
          <w:rFonts w:ascii="新細明體" w:eastAsia="新細明體" w:hAnsi="新細明體" w:cs="Times New Roman"/>
          <w:szCs w:val="24"/>
        </w:rPr>
        <w:t>時，有人在你面前吸菸的天數有幾天？</w:t>
      </w:r>
    </w:p>
    <w:p w:rsidR="00EA199F" w:rsidRPr="003662C3" w:rsidRDefault="00EA199F" w:rsidP="00EA199F">
      <w:pPr>
        <w:widowControl/>
        <w:spacing w:line="320" w:lineRule="exact"/>
        <w:ind w:leftChars="75" w:left="180" w:firstLineChars="300" w:firstLine="720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\o\ac(○,1)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0天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\o\ac(○,2)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1天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\o\ac(○,3)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2天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\o\ac(○,4)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3天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\o\ac(○,5)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4天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\o\ac(○,6)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5天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\o\ac(○,7)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 xml:space="preserve">6天  </w:t>
      </w:r>
      <w:r w:rsidRPr="003662C3">
        <w:rPr>
          <w:rFonts w:ascii="新細明體" w:eastAsia="新細明體" w:hAnsi="新細明體" w:cs="Times New Roman"/>
          <w:szCs w:val="24"/>
        </w:rPr>
        <w:fldChar w:fldCharType="begin"/>
      </w:r>
      <w:r w:rsidRPr="003662C3">
        <w:rPr>
          <w:rFonts w:ascii="新細明體" w:eastAsia="新細明體" w:hAnsi="新細明體" w:cs="Times New Roman"/>
          <w:szCs w:val="24"/>
        </w:rPr>
        <w:instrText xml:space="preserve"> eq \o\ac(○,</w:instrText>
      </w:r>
      <w:r w:rsidRPr="003662C3">
        <w:rPr>
          <w:rFonts w:ascii="新細明體" w:eastAsia="新細明體" w:hAnsi="新細明體" w:cs="Times New Roman"/>
          <w:position w:val="3"/>
          <w:szCs w:val="24"/>
        </w:rPr>
        <w:instrText>8</w:instrText>
      </w:r>
      <w:r w:rsidRPr="003662C3">
        <w:rPr>
          <w:rFonts w:ascii="新細明體" w:eastAsia="新細明體" w:hAnsi="新細明體" w:cs="Times New Roman"/>
          <w:szCs w:val="24"/>
        </w:rPr>
        <w:instrText>)</w:instrText>
      </w:r>
      <w:r w:rsidRPr="003662C3">
        <w:rPr>
          <w:rFonts w:ascii="新細明體" w:eastAsia="新細明體" w:hAnsi="新細明體" w:cs="Times New Roman"/>
          <w:szCs w:val="24"/>
        </w:rPr>
        <w:fldChar w:fldCharType="end"/>
      </w:r>
      <w:r w:rsidRPr="003662C3">
        <w:rPr>
          <w:rFonts w:ascii="新細明體" w:eastAsia="新細明體" w:hAnsi="新細明體" w:cs="Times New Roman"/>
          <w:szCs w:val="24"/>
        </w:rPr>
        <w:t>7天</w:t>
      </w:r>
    </w:p>
    <w:p w:rsidR="00EA199F" w:rsidRPr="003662C3" w:rsidRDefault="00EA199F" w:rsidP="00EA199F">
      <w:pPr>
        <w:widowControl/>
        <w:spacing w:line="320" w:lineRule="exact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>5.(   )是否曾經參加以下戒菸教育活動?(可複選)</w:t>
      </w:r>
    </w:p>
    <w:p w:rsidR="00A23E05" w:rsidRPr="00A23E05" w:rsidRDefault="00EA199F" w:rsidP="00A23E05">
      <w:pPr>
        <w:widowControl/>
        <w:spacing w:line="320" w:lineRule="exact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 xml:space="preserve">      </w:t>
      </w:r>
      <w:r w:rsidR="00A23E05" w:rsidRPr="00A23E05">
        <w:rPr>
          <w:rFonts w:ascii="新細明體" w:eastAsia="新細明體" w:hAnsi="新細明體" w:cs="Times New Roman" w:hint="eastAsia"/>
          <w:szCs w:val="24"/>
        </w:rPr>
        <w:t xml:space="preserve"> </w:t>
      </w:r>
      <w:r w:rsidR="00A23E05" w:rsidRPr="00A23E05">
        <w:rPr>
          <w:rFonts w:ascii="新細明體" w:eastAsia="新細明體" w:hAnsi="新細明體" w:cs="Times New Roman"/>
          <w:szCs w:val="24"/>
        </w:rPr>
        <w:fldChar w:fldCharType="begin"/>
      </w:r>
      <w:r w:rsidR="00A23E05" w:rsidRPr="00A23E05">
        <w:rPr>
          <w:rFonts w:ascii="新細明體" w:eastAsia="新細明體" w:hAnsi="新細明體" w:cs="Times New Roman"/>
          <w:szCs w:val="24"/>
        </w:rPr>
        <w:instrText xml:space="preserve"> eq \o\ac(</w:instrText>
      </w:r>
      <w:r w:rsidR="00A23E05" w:rsidRPr="00A23E05">
        <w:rPr>
          <w:rFonts w:ascii="新細明體" w:eastAsia="新細明體" w:hAnsi="新細明體" w:cs="Times New Roman" w:hint="eastAsia"/>
          <w:szCs w:val="24"/>
        </w:rPr>
        <w:instrText>○</w:instrText>
      </w:r>
      <w:r w:rsidR="00A23E05" w:rsidRPr="00A23E05">
        <w:rPr>
          <w:rFonts w:ascii="新細明體" w:eastAsia="新細明體" w:hAnsi="新細明體" w:cs="Times New Roman"/>
          <w:szCs w:val="24"/>
        </w:rPr>
        <w:instrText>,1)</w:instrText>
      </w:r>
      <w:r w:rsidR="00A23E05" w:rsidRPr="00A23E05">
        <w:rPr>
          <w:rFonts w:ascii="新細明體" w:eastAsia="新細明體" w:hAnsi="新細明體" w:cs="Times New Roman"/>
          <w:szCs w:val="24"/>
        </w:rPr>
        <w:fldChar w:fldCharType="end"/>
      </w:r>
      <w:r w:rsidR="00A23E05" w:rsidRPr="00A23E05">
        <w:rPr>
          <w:rFonts w:ascii="新細明體" w:eastAsia="新細明體" w:hAnsi="新細明體" w:cs="Times New Roman" w:hint="eastAsia"/>
          <w:szCs w:val="24"/>
        </w:rPr>
        <w:t xml:space="preserve">學校戒菸班  </w:t>
      </w:r>
      <w:r w:rsidR="00A23E05" w:rsidRPr="00A23E05">
        <w:rPr>
          <w:rFonts w:ascii="新細明體" w:eastAsia="新細明體" w:hAnsi="新細明體" w:cs="Times New Roman"/>
          <w:szCs w:val="24"/>
        </w:rPr>
        <w:fldChar w:fldCharType="begin"/>
      </w:r>
      <w:r w:rsidR="00A23E05" w:rsidRPr="00A23E05">
        <w:rPr>
          <w:rFonts w:ascii="新細明體" w:eastAsia="新細明體" w:hAnsi="新細明體" w:cs="Times New Roman"/>
          <w:szCs w:val="24"/>
        </w:rPr>
        <w:instrText xml:space="preserve"> eq \o\ac(</w:instrText>
      </w:r>
      <w:r w:rsidR="00A23E05" w:rsidRPr="00A23E05">
        <w:rPr>
          <w:rFonts w:ascii="新細明體" w:eastAsia="新細明體" w:hAnsi="新細明體" w:cs="Times New Roman" w:hint="eastAsia"/>
          <w:szCs w:val="24"/>
        </w:rPr>
        <w:instrText>○</w:instrText>
      </w:r>
      <w:r w:rsidR="00A23E05" w:rsidRPr="00A23E05">
        <w:rPr>
          <w:rFonts w:ascii="新細明體" w:eastAsia="新細明體" w:hAnsi="新細明體" w:cs="Times New Roman"/>
          <w:szCs w:val="24"/>
        </w:rPr>
        <w:instrText>,2)</w:instrText>
      </w:r>
      <w:r w:rsidR="00A23E05" w:rsidRPr="00A23E05">
        <w:rPr>
          <w:rFonts w:ascii="新細明體" w:eastAsia="新細明體" w:hAnsi="新細明體" w:cs="Times New Roman"/>
          <w:szCs w:val="24"/>
        </w:rPr>
        <w:fldChar w:fldCharType="end"/>
      </w:r>
      <w:r w:rsidR="00A23E05" w:rsidRPr="00A23E05">
        <w:rPr>
          <w:rFonts w:ascii="新細明體" w:eastAsia="新細明體" w:hAnsi="新細明體" w:cs="Times New Roman" w:hint="eastAsia"/>
          <w:szCs w:val="24"/>
        </w:rPr>
        <w:t xml:space="preserve">學校師長戒菸輔導  </w:t>
      </w:r>
      <w:r w:rsidR="00A23E05" w:rsidRPr="00A23E05">
        <w:rPr>
          <w:rFonts w:ascii="新細明體" w:eastAsia="新細明體" w:hAnsi="新細明體" w:cs="Times New Roman"/>
          <w:szCs w:val="24"/>
        </w:rPr>
        <w:fldChar w:fldCharType="begin"/>
      </w:r>
      <w:r w:rsidR="00A23E05" w:rsidRPr="00A23E05">
        <w:rPr>
          <w:rFonts w:ascii="新細明體" w:eastAsia="新細明體" w:hAnsi="新細明體" w:cs="Times New Roman"/>
          <w:szCs w:val="24"/>
        </w:rPr>
        <w:instrText xml:space="preserve"> eq \o\ac(</w:instrText>
      </w:r>
      <w:r w:rsidR="00A23E05" w:rsidRPr="00A23E05">
        <w:rPr>
          <w:rFonts w:ascii="新細明體" w:eastAsia="新細明體" w:hAnsi="新細明體" w:cs="Times New Roman" w:hint="eastAsia"/>
          <w:szCs w:val="24"/>
        </w:rPr>
        <w:instrText>○</w:instrText>
      </w:r>
      <w:r w:rsidR="00A23E05" w:rsidRPr="00A23E05">
        <w:rPr>
          <w:rFonts w:ascii="新細明體" w:eastAsia="新細明體" w:hAnsi="新細明體" w:cs="Times New Roman"/>
          <w:szCs w:val="24"/>
        </w:rPr>
        <w:instrText>,3)</w:instrText>
      </w:r>
      <w:r w:rsidR="00A23E05" w:rsidRPr="00A23E05">
        <w:rPr>
          <w:rFonts w:ascii="新細明體" w:eastAsia="新細明體" w:hAnsi="新細明體" w:cs="Times New Roman"/>
          <w:szCs w:val="24"/>
        </w:rPr>
        <w:fldChar w:fldCharType="end"/>
      </w:r>
      <w:r w:rsidR="00A23E05" w:rsidRPr="00A23E05">
        <w:rPr>
          <w:rFonts w:ascii="新細明體" w:eastAsia="新細明體" w:hAnsi="新細明體" w:cs="Times New Roman" w:hint="eastAsia"/>
          <w:szCs w:val="24"/>
        </w:rPr>
        <w:t>校外醫療院所戒菸班</w:t>
      </w:r>
    </w:p>
    <w:p w:rsidR="00A23E05" w:rsidRPr="00A23E05" w:rsidRDefault="00A23E05" w:rsidP="00A23E05">
      <w:pPr>
        <w:widowControl/>
        <w:spacing w:line="320" w:lineRule="exact"/>
        <w:rPr>
          <w:rFonts w:ascii="新細明體" w:eastAsia="新細明體" w:hAnsi="新細明體" w:cs="Times New Roman"/>
          <w:szCs w:val="24"/>
        </w:rPr>
      </w:pPr>
      <w:r w:rsidRPr="00A23E05">
        <w:rPr>
          <w:rFonts w:ascii="新細明體" w:eastAsia="新細明體" w:hAnsi="新細明體" w:cs="Times New Roman" w:hint="eastAsia"/>
          <w:szCs w:val="24"/>
        </w:rPr>
        <w:t xml:space="preserve">       </w:t>
      </w:r>
      <w:r w:rsidRPr="00A23E05">
        <w:rPr>
          <w:rFonts w:ascii="新細明體" w:eastAsia="新細明體" w:hAnsi="新細明體" w:cs="Times New Roman"/>
          <w:szCs w:val="24"/>
        </w:rPr>
        <w:fldChar w:fldCharType="begin"/>
      </w:r>
      <w:r w:rsidRPr="00A23E05">
        <w:rPr>
          <w:rFonts w:ascii="新細明體" w:eastAsia="新細明體" w:hAnsi="新細明體" w:cs="Times New Roman"/>
          <w:szCs w:val="24"/>
        </w:rPr>
        <w:instrText xml:space="preserve"> eq \o\ac(</w:instrText>
      </w:r>
      <w:r w:rsidRPr="00A23E05">
        <w:rPr>
          <w:rFonts w:ascii="新細明體" w:eastAsia="新細明體" w:hAnsi="新細明體" w:cs="Times New Roman" w:hint="eastAsia"/>
          <w:szCs w:val="24"/>
        </w:rPr>
        <w:instrText>○</w:instrText>
      </w:r>
      <w:r w:rsidRPr="00A23E05">
        <w:rPr>
          <w:rFonts w:ascii="新細明體" w:eastAsia="新細明體" w:hAnsi="新細明體" w:cs="Times New Roman"/>
          <w:szCs w:val="24"/>
        </w:rPr>
        <w:instrText>,4)</w:instrText>
      </w:r>
      <w:r w:rsidRPr="00A23E05">
        <w:rPr>
          <w:rFonts w:ascii="新細明體" w:eastAsia="新細明體" w:hAnsi="新細明體" w:cs="Times New Roman"/>
          <w:szCs w:val="24"/>
        </w:rPr>
        <w:fldChar w:fldCharType="end"/>
      </w:r>
      <w:r w:rsidRPr="00A23E05">
        <w:rPr>
          <w:rFonts w:ascii="新細明體" w:eastAsia="新細明體" w:hAnsi="新細明體" w:cs="Times New Roman" w:hint="eastAsia"/>
          <w:szCs w:val="24"/>
        </w:rPr>
        <w:t xml:space="preserve">校外醫療院所戒菸門診  </w:t>
      </w:r>
      <w:r w:rsidRPr="00A23E05">
        <w:rPr>
          <w:rFonts w:ascii="新細明體" w:eastAsia="新細明體" w:hAnsi="新細明體" w:cs="Times New Roman"/>
          <w:szCs w:val="24"/>
        </w:rPr>
        <w:fldChar w:fldCharType="begin"/>
      </w:r>
      <w:r w:rsidRPr="00A23E05">
        <w:rPr>
          <w:rFonts w:ascii="新細明體" w:eastAsia="新細明體" w:hAnsi="新細明體" w:cs="Times New Roman"/>
          <w:szCs w:val="24"/>
        </w:rPr>
        <w:instrText xml:space="preserve"> </w:instrText>
      </w:r>
      <w:r w:rsidRPr="00A23E05">
        <w:rPr>
          <w:rFonts w:ascii="新細明體" w:eastAsia="新細明體" w:hAnsi="新細明體" w:cs="Times New Roman" w:hint="eastAsia"/>
          <w:szCs w:val="24"/>
        </w:rPr>
        <w:instrText>eq \o\ac(○,5)</w:instrText>
      </w:r>
      <w:r w:rsidRPr="00A23E05">
        <w:rPr>
          <w:rFonts w:ascii="新細明體" w:eastAsia="新細明體" w:hAnsi="新細明體" w:cs="Times New Roman"/>
          <w:szCs w:val="24"/>
        </w:rPr>
        <w:fldChar w:fldCharType="end"/>
      </w:r>
      <w:r w:rsidRPr="00A23E05">
        <w:rPr>
          <w:rFonts w:ascii="新細明體" w:eastAsia="新細明體" w:hAnsi="新細明體" w:cs="Times New Roman" w:hint="eastAsia"/>
          <w:szCs w:val="24"/>
        </w:rPr>
        <w:t xml:space="preserve">戒菸專線0800636363 </w:t>
      </w:r>
    </w:p>
    <w:p w:rsidR="00EA199F" w:rsidRPr="003662C3" w:rsidRDefault="00A23E05" w:rsidP="00A23E05">
      <w:pPr>
        <w:widowControl/>
        <w:spacing w:line="320" w:lineRule="exact"/>
        <w:rPr>
          <w:rFonts w:ascii="新細明體" w:eastAsia="新細明體" w:hAnsi="新細明體" w:cs="Times New Roman"/>
          <w:szCs w:val="24"/>
        </w:rPr>
      </w:pPr>
      <w:r w:rsidRPr="00A23E05">
        <w:rPr>
          <w:rFonts w:ascii="新細明體" w:eastAsia="新細明體" w:hAnsi="新細明體" w:cs="Times New Roman" w:hint="eastAsia"/>
          <w:szCs w:val="24"/>
        </w:rPr>
        <w:t xml:space="preserve">       </w:t>
      </w:r>
      <w:r w:rsidRPr="00A23E05">
        <w:rPr>
          <w:rFonts w:ascii="新細明體" w:eastAsia="新細明體" w:hAnsi="新細明體" w:cs="Times New Roman"/>
          <w:szCs w:val="24"/>
        </w:rPr>
        <w:fldChar w:fldCharType="begin"/>
      </w:r>
      <w:r w:rsidRPr="00A23E05">
        <w:rPr>
          <w:rFonts w:ascii="新細明體" w:eastAsia="新細明體" w:hAnsi="新細明體" w:cs="Times New Roman"/>
          <w:szCs w:val="24"/>
        </w:rPr>
        <w:instrText xml:space="preserve"> </w:instrText>
      </w:r>
      <w:r w:rsidRPr="00A23E05">
        <w:rPr>
          <w:rFonts w:ascii="新細明體" w:eastAsia="新細明體" w:hAnsi="新細明體" w:cs="Times New Roman" w:hint="eastAsia"/>
          <w:szCs w:val="24"/>
        </w:rPr>
        <w:instrText>eq \o\ac(○,6)</w:instrText>
      </w:r>
      <w:r w:rsidRPr="00A23E05">
        <w:rPr>
          <w:rFonts w:ascii="新細明體" w:eastAsia="新細明體" w:hAnsi="新細明體" w:cs="Times New Roman"/>
          <w:szCs w:val="24"/>
        </w:rPr>
        <w:fldChar w:fldCharType="end"/>
      </w:r>
      <w:r w:rsidRPr="00A23E05">
        <w:rPr>
          <w:rFonts w:ascii="新細明體" w:eastAsia="新細明體" w:hAnsi="新細明體" w:cs="Times New Roman" w:hint="eastAsia"/>
          <w:szCs w:val="24"/>
        </w:rPr>
        <w:t xml:space="preserve">戒菸網站  </w:t>
      </w:r>
      <w:r w:rsidRPr="00A23E05">
        <w:rPr>
          <w:rFonts w:ascii="新細明體" w:eastAsia="新細明體" w:hAnsi="新細明體" w:cs="Times New Roman"/>
          <w:szCs w:val="24"/>
        </w:rPr>
        <w:fldChar w:fldCharType="begin"/>
      </w:r>
      <w:r w:rsidRPr="00A23E05">
        <w:rPr>
          <w:rFonts w:ascii="新細明體" w:eastAsia="新細明體" w:hAnsi="新細明體" w:cs="Times New Roman"/>
          <w:szCs w:val="24"/>
        </w:rPr>
        <w:instrText xml:space="preserve"> </w:instrText>
      </w:r>
      <w:r w:rsidRPr="00A23E05">
        <w:rPr>
          <w:rFonts w:ascii="新細明體" w:eastAsia="新細明體" w:hAnsi="新細明體" w:cs="Times New Roman" w:hint="eastAsia"/>
          <w:szCs w:val="24"/>
        </w:rPr>
        <w:instrText>eq \o\ac(○,7)</w:instrText>
      </w:r>
      <w:r w:rsidRPr="00A23E05">
        <w:rPr>
          <w:rFonts w:ascii="新細明體" w:eastAsia="新細明體" w:hAnsi="新細明體" w:cs="Times New Roman"/>
          <w:szCs w:val="24"/>
        </w:rPr>
        <w:fldChar w:fldCharType="end"/>
      </w:r>
      <w:r w:rsidRPr="00A23E05">
        <w:rPr>
          <w:rFonts w:ascii="新細明體" w:eastAsia="新細明體" w:hAnsi="新細明體" w:cs="Times New Roman" w:hint="eastAsia"/>
          <w:szCs w:val="24"/>
        </w:rPr>
        <w:t>我未曾參加以上活動</w:t>
      </w:r>
    </w:p>
    <w:p w:rsidR="00EA199F" w:rsidRPr="003662C3" w:rsidRDefault="00EA199F" w:rsidP="00EA199F">
      <w:pPr>
        <w:spacing w:line="320" w:lineRule="exact"/>
        <w:jc w:val="both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>6.(   )過去３０天</w:t>
      </w:r>
      <w:r w:rsidRPr="003662C3">
        <w:rPr>
          <w:rFonts w:ascii="新細明體" w:eastAsia="新細明體" w:hAnsi="新細明體" w:cs="Times New Roman"/>
          <w:kern w:val="0"/>
          <w:szCs w:val="24"/>
        </w:rPr>
        <w:t xml:space="preserve">你（妳）是否曾經嚼食過檳榔？　</w:t>
      </w:r>
      <w:r w:rsidRPr="003662C3">
        <w:rPr>
          <w:rFonts w:ascii="新細明體" w:eastAsia="新細明體" w:hAnsi="新細明體" w:cs="Times New Roman"/>
          <w:szCs w:val="24"/>
        </w:rPr>
        <w:sym w:font="Wingdings 2" w:char="F06A"/>
      </w:r>
      <w:r w:rsidRPr="003662C3">
        <w:rPr>
          <w:rFonts w:ascii="新細明體" w:eastAsia="新細明體" w:hAnsi="新細明體" w:cs="Times New Roman"/>
          <w:szCs w:val="24"/>
        </w:rPr>
        <w:t xml:space="preserve">是  </w:t>
      </w:r>
      <w:r w:rsidRPr="003662C3">
        <w:rPr>
          <w:rFonts w:ascii="新細明體" w:eastAsia="新細明體" w:hAnsi="新細明體" w:cs="Times New Roman"/>
          <w:szCs w:val="24"/>
        </w:rPr>
        <w:sym w:font="Wingdings 2" w:char="F06B"/>
      </w:r>
      <w:r w:rsidRPr="003662C3">
        <w:rPr>
          <w:rFonts w:ascii="新細明體" w:eastAsia="新細明體" w:hAnsi="新細明體" w:cs="Times New Roman"/>
          <w:szCs w:val="24"/>
        </w:rPr>
        <w:t>否</w:t>
      </w:r>
    </w:p>
    <w:p w:rsidR="00EA199F" w:rsidRPr="003662C3" w:rsidRDefault="00EA199F" w:rsidP="00EA199F">
      <w:pPr>
        <w:spacing w:line="320" w:lineRule="exact"/>
        <w:jc w:val="both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>7.(   )在過去一年中，</w:t>
      </w:r>
      <w:r w:rsidRPr="003662C3">
        <w:rPr>
          <w:rFonts w:ascii="新細明體" w:eastAsia="新細明體" w:hAnsi="新細明體" w:cs="Times New Roman"/>
          <w:kern w:val="0"/>
          <w:szCs w:val="24"/>
        </w:rPr>
        <w:t xml:space="preserve">你在學校是否曾經上過有關檳榔危害健康的課程？　</w:t>
      </w:r>
      <w:r w:rsidRPr="003662C3">
        <w:rPr>
          <w:rFonts w:ascii="新細明體" w:eastAsia="新細明體" w:hAnsi="新細明體" w:cs="Times New Roman"/>
          <w:szCs w:val="24"/>
        </w:rPr>
        <w:sym w:font="Wingdings 2" w:char="F06A"/>
      </w:r>
      <w:r w:rsidRPr="003662C3">
        <w:rPr>
          <w:rFonts w:ascii="新細明體" w:eastAsia="新細明體" w:hAnsi="新細明體" w:cs="Times New Roman"/>
          <w:szCs w:val="24"/>
        </w:rPr>
        <w:t xml:space="preserve">是  </w:t>
      </w:r>
      <w:r w:rsidRPr="003662C3">
        <w:rPr>
          <w:rFonts w:ascii="新細明體" w:eastAsia="新細明體" w:hAnsi="新細明體" w:cs="Times New Roman"/>
          <w:szCs w:val="24"/>
        </w:rPr>
        <w:sym w:font="Wingdings 2" w:char="F06B"/>
      </w:r>
      <w:r w:rsidRPr="003662C3">
        <w:rPr>
          <w:rFonts w:ascii="新細明體" w:eastAsia="新細明體" w:hAnsi="新細明體" w:cs="Times New Roman"/>
          <w:szCs w:val="24"/>
        </w:rPr>
        <w:t>否</w:t>
      </w:r>
    </w:p>
    <w:p w:rsidR="00EA199F" w:rsidRPr="003662C3" w:rsidRDefault="00EA199F" w:rsidP="00EA199F">
      <w:pPr>
        <w:widowControl/>
        <w:spacing w:line="320" w:lineRule="exact"/>
        <w:rPr>
          <w:rFonts w:ascii="新細明體" w:eastAsia="新細明體" w:hAnsi="新細明體" w:cs="Times New Roman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>8.(   )是否曾經參加以下戒檳教育活動?(可複選)</w:t>
      </w:r>
    </w:p>
    <w:p w:rsidR="00A23E05" w:rsidRPr="00A23E05" w:rsidRDefault="00EA199F" w:rsidP="00A23E05">
      <w:pPr>
        <w:widowControl/>
        <w:spacing w:line="320" w:lineRule="exact"/>
        <w:rPr>
          <w:rFonts w:asciiTheme="majorEastAsia" w:eastAsiaTheme="majorEastAsia" w:hAnsiTheme="majorEastAsia" w:cs="Arial"/>
          <w:szCs w:val="24"/>
        </w:rPr>
      </w:pPr>
      <w:r w:rsidRPr="003662C3">
        <w:rPr>
          <w:rFonts w:ascii="新細明體" w:eastAsia="新細明體" w:hAnsi="新細明體" w:cs="Times New Roman"/>
          <w:szCs w:val="24"/>
        </w:rPr>
        <w:t xml:space="preserve">     </w:t>
      </w:r>
      <w:r w:rsidRPr="00A23E05">
        <w:rPr>
          <w:rFonts w:asciiTheme="majorEastAsia" w:eastAsiaTheme="majorEastAsia" w:hAnsiTheme="majorEastAsia" w:cs="Times New Roman"/>
          <w:szCs w:val="24"/>
        </w:rPr>
        <w:t xml:space="preserve"> </w:t>
      </w:r>
      <w:r w:rsidR="00A23E05" w:rsidRPr="00A23E05">
        <w:rPr>
          <w:rFonts w:asciiTheme="majorEastAsia" w:eastAsiaTheme="majorEastAsia" w:hAnsiTheme="majorEastAsia"/>
          <w:szCs w:val="24"/>
        </w:rPr>
        <w:fldChar w:fldCharType="begin"/>
      </w:r>
      <w:r w:rsidR="00A23E05" w:rsidRPr="00A23E05">
        <w:rPr>
          <w:rFonts w:asciiTheme="majorEastAsia" w:eastAsiaTheme="majorEastAsia" w:hAnsiTheme="majorEastAsia"/>
          <w:szCs w:val="24"/>
        </w:rPr>
        <w:instrText xml:space="preserve"> eq \o\ac(</w:instrText>
      </w:r>
      <w:r w:rsidR="00A23E05" w:rsidRPr="00A23E05">
        <w:rPr>
          <w:rFonts w:asciiTheme="majorEastAsia" w:eastAsiaTheme="majorEastAsia" w:hAnsiTheme="majorEastAsia" w:hint="eastAsia"/>
          <w:szCs w:val="24"/>
        </w:rPr>
        <w:instrText>○</w:instrText>
      </w:r>
      <w:r w:rsidR="00A23E05" w:rsidRPr="00A23E05">
        <w:rPr>
          <w:rFonts w:asciiTheme="majorEastAsia" w:eastAsiaTheme="majorEastAsia" w:hAnsiTheme="majorEastAsia"/>
          <w:szCs w:val="24"/>
        </w:rPr>
        <w:instrText>,1)</w:instrText>
      </w:r>
      <w:r w:rsidR="00A23E05" w:rsidRPr="00A23E05">
        <w:rPr>
          <w:rFonts w:asciiTheme="majorEastAsia" w:eastAsiaTheme="majorEastAsia" w:hAnsiTheme="majorEastAsia"/>
          <w:szCs w:val="24"/>
        </w:rPr>
        <w:fldChar w:fldCharType="end"/>
      </w:r>
      <w:r w:rsidR="00A23E05" w:rsidRPr="00A23E05">
        <w:rPr>
          <w:rFonts w:asciiTheme="majorEastAsia" w:eastAsiaTheme="majorEastAsia" w:hAnsiTheme="majorEastAsia" w:cs="Arial" w:hint="eastAsia"/>
          <w:szCs w:val="24"/>
        </w:rPr>
        <w:t>學校戒檳班</w:t>
      </w:r>
      <w:r w:rsidR="00A23E05" w:rsidRPr="00A23E05">
        <w:rPr>
          <w:rFonts w:asciiTheme="majorEastAsia" w:eastAsiaTheme="majorEastAsia" w:hAnsiTheme="majorEastAsia" w:hint="eastAsia"/>
          <w:szCs w:val="24"/>
        </w:rPr>
        <w:t xml:space="preserve">  </w:t>
      </w:r>
      <w:r w:rsidR="00A23E05" w:rsidRPr="00A23E05">
        <w:rPr>
          <w:rFonts w:asciiTheme="majorEastAsia" w:eastAsiaTheme="majorEastAsia" w:hAnsiTheme="majorEastAsia"/>
          <w:szCs w:val="24"/>
        </w:rPr>
        <w:fldChar w:fldCharType="begin"/>
      </w:r>
      <w:r w:rsidR="00A23E05" w:rsidRPr="00A23E05">
        <w:rPr>
          <w:rFonts w:asciiTheme="majorEastAsia" w:eastAsiaTheme="majorEastAsia" w:hAnsiTheme="majorEastAsia"/>
          <w:szCs w:val="24"/>
        </w:rPr>
        <w:instrText xml:space="preserve"> eq \o\ac(</w:instrText>
      </w:r>
      <w:r w:rsidR="00A23E05" w:rsidRPr="00A23E05">
        <w:rPr>
          <w:rFonts w:asciiTheme="majorEastAsia" w:eastAsiaTheme="majorEastAsia" w:hAnsiTheme="majorEastAsia" w:hint="eastAsia"/>
          <w:szCs w:val="24"/>
        </w:rPr>
        <w:instrText>○</w:instrText>
      </w:r>
      <w:r w:rsidR="00A23E05" w:rsidRPr="00A23E05">
        <w:rPr>
          <w:rFonts w:asciiTheme="majorEastAsia" w:eastAsiaTheme="majorEastAsia" w:hAnsiTheme="majorEastAsia"/>
          <w:szCs w:val="24"/>
        </w:rPr>
        <w:instrText>,2)</w:instrText>
      </w:r>
      <w:r w:rsidR="00A23E05" w:rsidRPr="00A23E05">
        <w:rPr>
          <w:rFonts w:asciiTheme="majorEastAsia" w:eastAsiaTheme="majorEastAsia" w:hAnsiTheme="majorEastAsia"/>
          <w:szCs w:val="24"/>
        </w:rPr>
        <w:fldChar w:fldCharType="end"/>
      </w:r>
      <w:r w:rsidR="00A23E05" w:rsidRPr="00A23E05">
        <w:rPr>
          <w:rFonts w:asciiTheme="majorEastAsia" w:eastAsiaTheme="majorEastAsia" w:hAnsiTheme="majorEastAsia" w:cs="Arial" w:hint="eastAsia"/>
          <w:szCs w:val="24"/>
        </w:rPr>
        <w:t xml:space="preserve">學校師長戒檳輔導  </w:t>
      </w:r>
    </w:p>
    <w:p w:rsidR="00EA199F" w:rsidRPr="00A23E05" w:rsidRDefault="00A23E05" w:rsidP="00A23E05">
      <w:pPr>
        <w:widowControl/>
        <w:spacing w:line="320" w:lineRule="exact"/>
        <w:rPr>
          <w:rFonts w:asciiTheme="majorEastAsia" w:eastAsiaTheme="majorEastAsia" w:hAnsiTheme="majorEastAsia" w:cs="Times New Roman"/>
          <w:szCs w:val="24"/>
        </w:rPr>
      </w:pPr>
      <w:r w:rsidRPr="00A23E05">
        <w:rPr>
          <w:rFonts w:asciiTheme="majorEastAsia" w:eastAsiaTheme="majorEastAsia" w:hAnsiTheme="majorEastAsia" w:cs="Arial" w:hint="eastAsia"/>
          <w:szCs w:val="24"/>
        </w:rPr>
        <w:t xml:space="preserve">      </w:t>
      </w:r>
      <w:r w:rsidRPr="00A23E05">
        <w:rPr>
          <w:rFonts w:asciiTheme="majorEastAsia" w:eastAsiaTheme="majorEastAsia" w:hAnsiTheme="majorEastAsia"/>
          <w:szCs w:val="24"/>
        </w:rPr>
        <w:fldChar w:fldCharType="begin"/>
      </w:r>
      <w:r w:rsidRPr="00A23E05">
        <w:rPr>
          <w:rFonts w:asciiTheme="majorEastAsia" w:eastAsiaTheme="majorEastAsia" w:hAnsiTheme="majorEastAsia"/>
          <w:szCs w:val="24"/>
        </w:rPr>
        <w:instrText xml:space="preserve"> eq \o\ac(</w:instrText>
      </w:r>
      <w:r w:rsidRPr="00A23E05">
        <w:rPr>
          <w:rFonts w:asciiTheme="majorEastAsia" w:eastAsiaTheme="majorEastAsia" w:hAnsiTheme="majorEastAsia" w:hint="eastAsia"/>
          <w:szCs w:val="24"/>
        </w:rPr>
        <w:instrText>○</w:instrText>
      </w:r>
      <w:r w:rsidRPr="00A23E05">
        <w:rPr>
          <w:rFonts w:asciiTheme="majorEastAsia" w:eastAsiaTheme="majorEastAsia" w:hAnsiTheme="majorEastAsia"/>
          <w:szCs w:val="24"/>
        </w:rPr>
        <w:instrText>,3)</w:instrText>
      </w:r>
      <w:r w:rsidRPr="00A23E05">
        <w:rPr>
          <w:rFonts w:asciiTheme="majorEastAsia" w:eastAsiaTheme="majorEastAsia" w:hAnsiTheme="majorEastAsia"/>
          <w:szCs w:val="24"/>
        </w:rPr>
        <w:fldChar w:fldCharType="end"/>
      </w:r>
      <w:r w:rsidRPr="00A23E05">
        <w:rPr>
          <w:rFonts w:asciiTheme="majorEastAsia" w:eastAsiaTheme="majorEastAsia" w:hAnsiTheme="majorEastAsia" w:cs="Arial" w:hint="eastAsia"/>
          <w:szCs w:val="24"/>
        </w:rPr>
        <w:t xml:space="preserve">校外醫療院所戒檳班或門診 </w:t>
      </w:r>
      <w:r w:rsidRPr="00A23E05">
        <w:rPr>
          <w:rFonts w:asciiTheme="majorEastAsia" w:eastAsiaTheme="majorEastAsia" w:hAnsiTheme="majorEastAsia"/>
          <w:szCs w:val="24"/>
        </w:rPr>
        <w:fldChar w:fldCharType="begin"/>
      </w:r>
      <w:r w:rsidRPr="00A23E05">
        <w:rPr>
          <w:rFonts w:asciiTheme="majorEastAsia" w:eastAsiaTheme="majorEastAsia" w:hAnsiTheme="majorEastAsia"/>
          <w:szCs w:val="24"/>
        </w:rPr>
        <w:instrText xml:space="preserve"> eq \o\ac(</w:instrText>
      </w:r>
      <w:r w:rsidRPr="00A23E05">
        <w:rPr>
          <w:rFonts w:asciiTheme="majorEastAsia" w:eastAsiaTheme="majorEastAsia" w:hAnsiTheme="majorEastAsia" w:hint="eastAsia"/>
          <w:szCs w:val="24"/>
        </w:rPr>
        <w:instrText>○</w:instrText>
      </w:r>
      <w:r w:rsidRPr="00A23E05">
        <w:rPr>
          <w:rFonts w:asciiTheme="majorEastAsia" w:eastAsiaTheme="majorEastAsia" w:hAnsiTheme="majorEastAsia"/>
          <w:szCs w:val="24"/>
        </w:rPr>
        <w:instrText>,4)</w:instrText>
      </w:r>
      <w:r w:rsidRPr="00A23E05">
        <w:rPr>
          <w:rFonts w:asciiTheme="majorEastAsia" w:eastAsiaTheme="majorEastAsia" w:hAnsiTheme="majorEastAsia"/>
          <w:szCs w:val="24"/>
        </w:rPr>
        <w:fldChar w:fldCharType="end"/>
      </w:r>
      <w:r w:rsidRPr="00A23E05">
        <w:rPr>
          <w:rFonts w:asciiTheme="majorEastAsia" w:eastAsiaTheme="majorEastAsia" w:hAnsiTheme="majorEastAsia" w:hint="eastAsia"/>
          <w:szCs w:val="24"/>
        </w:rPr>
        <w:t>戒檳網站</w:t>
      </w:r>
      <w:r w:rsidRPr="00A23E05">
        <w:rPr>
          <w:rFonts w:asciiTheme="majorEastAsia" w:eastAsiaTheme="majorEastAsia" w:hAnsiTheme="majorEastAsia" w:cs="Arial" w:hint="eastAsia"/>
          <w:szCs w:val="24"/>
        </w:rPr>
        <w:t xml:space="preserve">  </w:t>
      </w:r>
      <w:r w:rsidRPr="00A23E05">
        <w:rPr>
          <w:rFonts w:asciiTheme="majorEastAsia" w:eastAsiaTheme="majorEastAsia" w:hAnsiTheme="majorEastAsia"/>
          <w:szCs w:val="24"/>
        </w:rPr>
        <w:fldChar w:fldCharType="begin"/>
      </w:r>
      <w:r w:rsidRPr="00A23E05">
        <w:rPr>
          <w:rFonts w:asciiTheme="majorEastAsia" w:eastAsiaTheme="majorEastAsia" w:hAnsiTheme="majorEastAsia"/>
          <w:szCs w:val="24"/>
        </w:rPr>
        <w:instrText xml:space="preserve"> </w:instrText>
      </w:r>
      <w:r w:rsidRPr="00A23E05">
        <w:rPr>
          <w:rFonts w:asciiTheme="majorEastAsia" w:eastAsiaTheme="majorEastAsia" w:hAnsiTheme="majorEastAsia" w:hint="eastAsia"/>
          <w:szCs w:val="24"/>
        </w:rPr>
        <w:instrText>eq \o\ac(○,5)</w:instrText>
      </w:r>
      <w:r w:rsidRPr="00A23E05">
        <w:rPr>
          <w:rFonts w:asciiTheme="majorEastAsia" w:eastAsiaTheme="majorEastAsia" w:hAnsiTheme="majorEastAsia"/>
          <w:szCs w:val="24"/>
        </w:rPr>
        <w:fldChar w:fldCharType="end"/>
      </w:r>
      <w:r w:rsidRPr="00A23E05">
        <w:rPr>
          <w:rFonts w:asciiTheme="majorEastAsia" w:eastAsiaTheme="majorEastAsia" w:hAnsiTheme="majorEastAsia" w:cs="Arial" w:hint="eastAsia"/>
          <w:szCs w:val="24"/>
        </w:rPr>
        <w:t>我未曾參加以上活動</w:t>
      </w: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2C1247" w:rsidRDefault="002C1247" w:rsidP="00972B71">
      <w:pPr>
        <w:pStyle w:val="Default"/>
        <w:spacing w:line="320" w:lineRule="exact"/>
        <w:rPr>
          <w:rFonts w:ascii="新細明體" w:hAnsi="新細明體"/>
          <w:color w:val="auto"/>
        </w:rPr>
      </w:pPr>
    </w:p>
    <w:p w:rsidR="00F31ADE" w:rsidRPr="003A02F6" w:rsidRDefault="00972B71" w:rsidP="00972B71">
      <w:pPr>
        <w:pStyle w:val="Default"/>
        <w:spacing w:line="320" w:lineRule="exact"/>
        <w:rPr>
          <w:rFonts w:eastAsia="標楷體"/>
          <w:color w:val="auto"/>
        </w:rPr>
      </w:pPr>
      <w:r w:rsidRPr="003A02F6">
        <w:rPr>
          <w:rFonts w:ascii="新細明體" w:hAnsi="新細明體" w:hint="eastAsia"/>
          <w:color w:val="auto"/>
        </w:rPr>
        <w:t>◎</w:t>
      </w:r>
      <w:r w:rsidRPr="003A02F6">
        <w:rPr>
          <w:rFonts w:eastAsia="標楷體" w:hint="eastAsia"/>
          <w:color w:val="auto"/>
        </w:rPr>
        <w:t>全民健保(含正確用藥)問卷</w:t>
      </w:r>
    </w:p>
    <w:tbl>
      <w:tblPr>
        <w:tblpPr w:leftFromText="180" w:rightFromText="180" w:vertAnchor="text" w:horzAnchor="margin" w:tblpY="188"/>
        <w:tblW w:w="99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89"/>
      </w:tblGrid>
      <w:tr w:rsidR="00A8187A" w:rsidRPr="00AF6F94" w:rsidTr="009F51EA">
        <w:trPr>
          <w:cantSplit/>
          <w:trHeight w:val="787"/>
        </w:trPr>
        <w:tc>
          <w:tcPr>
            <w:tcW w:w="9989" w:type="dxa"/>
            <w:shd w:val="clear" w:color="auto" w:fill="E0E0E0"/>
            <w:vAlign w:val="center"/>
          </w:tcPr>
          <w:p w:rsidR="00A8187A" w:rsidRPr="00AF6F94" w:rsidRDefault="00A8187A" w:rsidP="00A8187A">
            <w:pPr>
              <w:spacing w:line="320" w:lineRule="exact"/>
              <w:rPr>
                <w:rFonts w:asciiTheme="minorEastAsia" w:hAnsiTheme="minorEastAsia"/>
                <w:b/>
                <w:szCs w:val="24"/>
              </w:rPr>
            </w:pPr>
            <w:r w:rsidRPr="00AF6F94">
              <w:rPr>
                <w:rFonts w:asciiTheme="minorEastAsia" w:hAnsiTheme="minorEastAsia" w:hint="eastAsia"/>
                <w:b/>
                <w:bCs/>
                <w:color w:val="000000"/>
              </w:rPr>
              <w:t>第一大題：</w:t>
            </w:r>
            <w:r w:rsidRPr="00AF6F94">
              <w:rPr>
                <w:rFonts w:asciiTheme="minorEastAsia" w:hAnsiTheme="minorEastAsia"/>
                <w:b/>
                <w:color w:val="000000"/>
              </w:rPr>
              <w:t xml:space="preserve"> </w:t>
            </w:r>
            <w:r w:rsidRPr="00AF6F94">
              <w:rPr>
                <w:rFonts w:asciiTheme="minorEastAsia" w:hAnsiTheme="minorEastAsia" w:hint="eastAsia"/>
                <w:b/>
                <w:szCs w:val="24"/>
              </w:rPr>
              <w:t>以下各題是想了解你對</w:t>
            </w:r>
            <w:r w:rsidRPr="00AF6F94">
              <w:rPr>
                <w:rFonts w:asciiTheme="minorEastAsia" w:hAnsiTheme="minorEastAsia" w:hint="eastAsia"/>
                <w:b/>
                <w:szCs w:val="24"/>
                <w:u w:val="single"/>
              </w:rPr>
              <w:t>全民健保的想法</w:t>
            </w:r>
            <w:r w:rsidRPr="00AF6F94">
              <w:rPr>
                <w:rFonts w:asciiTheme="minorEastAsia" w:hAnsiTheme="minorEastAsia" w:hint="eastAsia"/>
                <w:b/>
                <w:szCs w:val="24"/>
              </w:rPr>
              <w:t>，請仔細閱讀每個題目，並在□內勾選一個符合你想法的選項。</w:t>
            </w:r>
          </w:p>
        </w:tc>
      </w:tr>
    </w:tbl>
    <w:tbl>
      <w:tblPr>
        <w:tblpPr w:leftFromText="180" w:rightFromText="180" w:vertAnchor="text" w:horzAnchor="margin" w:tblpY="68"/>
        <w:tblOverlap w:val="never"/>
        <w:tblW w:w="9809" w:type="dxa"/>
        <w:tblBorders>
          <w:insideH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6"/>
        <w:gridCol w:w="709"/>
        <w:gridCol w:w="992"/>
        <w:gridCol w:w="992"/>
      </w:tblGrid>
      <w:tr w:rsidR="00FF4A68" w:rsidRPr="00AF6F94" w:rsidTr="00A921C2">
        <w:trPr>
          <w:cantSplit/>
          <w:trHeight w:val="569"/>
        </w:trPr>
        <w:tc>
          <w:tcPr>
            <w:tcW w:w="7116" w:type="dxa"/>
            <w:shd w:val="clear" w:color="auto" w:fill="FFFFFF"/>
            <w:vAlign w:val="center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both"/>
              <w:rPr>
                <w:rFonts w:ascii="新細明體" w:eastAsia="新細明體" w:hAnsi="新細明體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 w:rsidRPr="00AF6F94"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正確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 w:rsidRPr="00AF6F94"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不正確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 w:rsidRPr="00AF6F94"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不知道</w:t>
            </w:r>
          </w:p>
        </w:tc>
      </w:tr>
      <w:tr w:rsidR="00FF4A68" w:rsidRPr="00AF6F94" w:rsidTr="00A921C2">
        <w:trPr>
          <w:cantSplit/>
          <w:trHeight w:val="253"/>
        </w:trPr>
        <w:tc>
          <w:tcPr>
            <w:tcW w:w="7116" w:type="dxa"/>
            <w:shd w:val="clear" w:color="auto" w:fill="FFFFFF"/>
          </w:tcPr>
          <w:p w:rsidR="00A8187A" w:rsidRPr="00AF6F94" w:rsidRDefault="00A8187A" w:rsidP="00A8187A">
            <w:pPr>
              <w:spacing w:line="276" w:lineRule="auto"/>
              <w:rPr>
                <w:rFonts w:ascii="新細明體" w:eastAsia="新細明體" w:hAnsi="新細明體"/>
                <w:color w:val="000000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1. </w:t>
            </w:r>
            <w:r w:rsidRPr="00AF6F94">
              <w:rPr>
                <w:rFonts w:ascii="新細明體" w:eastAsia="新細明體" w:hAnsi="新細明體" w:hint="eastAsia"/>
                <w:szCs w:val="24"/>
              </w:rPr>
              <w:t>如果身體很健康的人，可以選擇不要加入健保。</w:t>
            </w:r>
          </w:p>
        </w:tc>
        <w:tc>
          <w:tcPr>
            <w:tcW w:w="709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  <w:tr w:rsidR="00FF4A68" w:rsidRPr="00AF6F94" w:rsidTr="00A921C2">
        <w:trPr>
          <w:cantSplit/>
          <w:trHeight w:val="328"/>
        </w:trPr>
        <w:tc>
          <w:tcPr>
            <w:tcW w:w="7116" w:type="dxa"/>
            <w:shd w:val="clear" w:color="auto" w:fill="FFFFFF"/>
          </w:tcPr>
          <w:p w:rsidR="00A8187A" w:rsidRPr="00AF6F94" w:rsidRDefault="00A8187A" w:rsidP="00A8187A">
            <w:pPr>
              <w:spacing w:line="276" w:lineRule="auto"/>
              <w:ind w:left="300" w:hangingChars="125" w:hanging="300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2. </w:t>
            </w:r>
            <w:r w:rsidRPr="00AF6F94">
              <w:rPr>
                <w:rFonts w:ascii="新細明體" w:eastAsia="新細明體" w:hAnsi="新細明體" w:hint="eastAsia"/>
                <w:szCs w:val="24"/>
              </w:rPr>
              <w:t>自己繳的保費只能用支付自己生病時的醫療費用，不是要給別人用的。</w:t>
            </w:r>
          </w:p>
        </w:tc>
        <w:tc>
          <w:tcPr>
            <w:tcW w:w="709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  <w:tr w:rsidR="00FF4A68" w:rsidRPr="00AF6F94" w:rsidTr="00A921C2">
        <w:trPr>
          <w:cantSplit/>
          <w:trHeight w:val="390"/>
        </w:trPr>
        <w:tc>
          <w:tcPr>
            <w:tcW w:w="7116" w:type="dxa"/>
            <w:shd w:val="clear" w:color="auto" w:fill="FFFFFF"/>
          </w:tcPr>
          <w:p w:rsidR="00A8187A" w:rsidRPr="00AF6F94" w:rsidRDefault="00A8187A" w:rsidP="00A8187A">
            <w:pPr>
              <w:spacing w:line="276" w:lineRule="auto"/>
              <w:ind w:left="300" w:hangingChars="125" w:hanging="300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3. </w:t>
            </w:r>
            <w:r w:rsidRPr="00AF6F94">
              <w:rPr>
                <w:rFonts w:ascii="新細明體" w:eastAsia="新細明體" w:hAnsi="新細明體" w:hint="eastAsia"/>
                <w:szCs w:val="24"/>
              </w:rPr>
              <w:t>不論富有或是貧窮，每個人繳交的健保費用都一樣。</w:t>
            </w:r>
          </w:p>
        </w:tc>
        <w:tc>
          <w:tcPr>
            <w:tcW w:w="709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  <w:tr w:rsidR="00FF4A68" w:rsidRPr="00AF6F94" w:rsidTr="00A921C2">
        <w:trPr>
          <w:cantSplit/>
          <w:trHeight w:val="253"/>
        </w:trPr>
        <w:tc>
          <w:tcPr>
            <w:tcW w:w="7116" w:type="dxa"/>
            <w:shd w:val="clear" w:color="auto" w:fill="FFFFFF"/>
          </w:tcPr>
          <w:p w:rsidR="00A8187A" w:rsidRPr="00AF6F94" w:rsidRDefault="00FF4A68" w:rsidP="00FF4A68">
            <w:pPr>
              <w:spacing w:line="276" w:lineRule="auto"/>
              <w:rPr>
                <w:rFonts w:ascii="新細明體" w:eastAsia="新細明體" w:hAnsi="新細明體"/>
                <w:color w:val="000000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>4</w:t>
            </w:r>
            <w:r w:rsidR="00A8187A"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. </w:t>
            </w:r>
            <w:r w:rsidRPr="00AF6F94">
              <w:rPr>
                <w:rFonts w:ascii="新細明體" w:eastAsia="新細明體" w:hAnsi="新細明體" w:hint="eastAsia"/>
                <w:szCs w:val="24"/>
              </w:rPr>
              <w:t>不管有沒有錢或是否住在偏遠地區，都可以得到全民健保的照顧。</w:t>
            </w:r>
          </w:p>
        </w:tc>
        <w:tc>
          <w:tcPr>
            <w:tcW w:w="709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  <w:tr w:rsidR="00FF4A68" w:rsidRPr="00AF6F94" w:rsidTr="00A921C2">
        <w:trPr>
          <w:cantSplit/>
          <w:trHeight w:val="253"/>
        </w:trPr>
        <w:tc>
          <w:tcPr>
            <w:tcW w:w="7116" w:type="dxa"/>
            <w:shd w:val="clear" w:color="auto" w:fill="FFFFFF"/>
          </w:tcPr>
          <w:p w:rsidR="00A8187A" w:rsidRPr="00AF6F94" w:rsidRDefault="00FF4A68" w:rsidP="00FF4A68">
            <w:pPr>
              <w:spacing w:line="276" w:lineRule="auto"/>
              <w:rPr>
                <w:rFonts w:ascii="新細明體" w:eastAsia="新細明體" w:hAnsi="新細明體"/>
                <w:color w:val="000000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>5</w:t>
            </w:r>
            <w:r w:rsidR="00A8187A"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. </w:t>
            </w:r>
            <w:r w:rsidRPr="00AF6F94">
              <w:rPr>
                <w:rFonts w:ascii="新細明體" w:eastAsia="新細明體" w:hAnsi="新細明體" w:hint="eastAsia"/>
                <w:szCs w:val="24"/>
              </w:rPr>
              <w:t>當健保醫療花費多於大家繳交的保費時，可能會讓健保破產。</w:t>
            </w:r>
          </w:p>
        </w:tc>
        <w:tc>
          <w:tcPr>
            <w:tcW w:w="709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A8187A" w:rsidRPr="00AF6F94" w:rsidRDefault="00A8187A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</w:tbl>
    <w:p w:rsidR="004B7B42" w:rsidRDefault="004B7B42" w:rsidP="00972B71">
      <w:pPr>
        <w:spacing w:line="320" w:lineRule="exact"/>
        <w:rPr>
          <w:rFonts w:ascii="標楷體" w:eastAsia="標楷體" w:hAnsi="標楷體"/>
          <w:szCs w:val="24"/>
        </w:rPr>
      </w:pPr>
    </w:p>
    <w:tbl>
      <w:tblPr>
        <w:tblW w:w="99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89"/>
      </w:tblGrid>
      <w:tr w:rsidR="004B7B42" w:rsidRPr="004B7B42" w:rsidTr="00953FDD">
        <w:trPr>
          <w:cantSplit/>
          <w:trHeight w:val="787"/>
        </w:trPr>
        <w:tc>
          <w:tcPr>
            <w:tcW w:w="9989" w:type="dxa"/>
            <w:shd w:val="clear" w:color="auto" w:fill="E0E0E0"/>
            <w:vAlign w:val="center"/>
          </w:tcPr>
          <w:p w:rsidR="004B7B42" w:rsidRPr="004B7B42" w:rsidRDefault="004B7B42" w:rsidP="00953FDD">
            <w:pPr>
              <w:spacing w:line="320" w:lineRule="exact"/>
              <w:rPr>
                <w:rFonts w:asciiTheme="minorEastAsia" w:hAnsiTheme="minorEastAsia"/>
                <w:b/>
                <w:szCs w:val="24"/>
              </w:rPr>
            </w:pPr>
            <w:r w:rsidRPr="004B7B42">
              <w:rPr>
                <w:rFonts w:asciiTheme="minorEastAsia" w:hAnsiTheme="minorEastAsia" w:hint="eastAsia"/>
                <w:b/>
                <w:bCs/>
                <w:color w:val="000000"/>
              </w:rPr>
              <w:t>第二大題：</w:t>
            </w:r>
            <w:r w:rsidRPr="004B7B42">
              <w:rPr>
                <w:rFonts w:asciiTheme="minorEastAsia" w:hAnsiTheme="minorEastAsia"/>
                <w:b/>
                <w:color w:val="000000"/>
              </w:rPr>
              <w:t xml:space="preserve"> </w:t>
            </w:r>
            <w:r w:rsidRPr="004B7B42">
              <w:rPr>
                <w:rFonts w:asciiTheme="minorEastAsia" w:hAnsiTheme="minorEastAsia" w:hint="eastAsia"/>
                <w:b/>
                <w:szCs w:val="24"/>
              </w:rPr>
              <w:t>以下各題是想了解你對</w:t>
            </w:r>
            <w:r w:rsidRPr="004B7B42">
              <w:rPr>
                <w:rFonts w:asciiTheme="minorEastAsia" w:hAnsiTheme="minorEastAsia" w:hint="eastAsia"/>
                <w:b/>
                <w:szCs w:val="24"/>
                <w:u w:val="single"/>
              </w:rPr>
              <w:t>全民健保的一些現況</w:t>
            </w:r>
            <w:r w:rsidRPr="004B7B42">
              <w:rPr>
                <w:rFonts w:asciiTheme="minorEastAsia" w:hAnsiTheme="minorEastAsia" w:hint="eastAsia"/>
                <w:b/>
                <w:szCs w:val="24"/>
              </w:rPr>
              <w:t>，請仔細閱讀每個題目，並在□內勾選一個符合你實際情形的選項。</w:t>
            </w:r>
          </w:p>
        </w:tc>
      </w:tr>
    </w:tbl>
    <w:tbl>
      <w:tblPr>
        <w:tblpPr w:leftFromText="180" w:rightFromText="180" w:vertAnchor="text" w:horzAnchor="margin" w:tblpY="68"/>
        <w:tblOverlap w:val="never"/>
        <w:tblW w:w="9809" w:type="dxa"/>
        <w:tblBorders>
          <w:insideH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2"/>
        <w:gridCol w:w="741"/>
        <w:gridCol w:w="709"/>
        <w:gridCol w:w="708"/>
        <w:gridCol w:w="709"/>
      </w:tblGrid>
      <w:tr w:rsidR="004B7B42" w:rsidRPr="00AF6F94" w:rsidTr="004B7B42">
        <w:trPr>
          <w:cantSplit/>
          <w:trHeight w:val="569"/>
        </w:trPr>
        <w:tc>
          <w:tcPr>
            <w:tcW w:w="6942" w:type="dxa"/>
            <w:shd w:val="clear" w:color="auto" w:fill="FFFFFF"/>
            <w:vAlign w:val="center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both"/>
              <w:rPr>
                <w:rFonts w:ascii="新細明體" w:eastAsia="新細明體" w:hAnsi="新細明體"/>
                <w:b/>
                <w:bCs/>
                <w:color w:val="000000"/>
              </w:rPr>
            </w:pPr>
          </w:p>
        </w:tc>
        <w:tc>
          <w:tcPr>
            <w:tcW w:w="741" w:type="dxa"/>
            <w:shd w:val="clear" w:color="auto" w:fill="FFFFFF"/>
            <w:vAlign w:val="center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總是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偶爾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從不</w:t>
            </w:r>
          </w:p>
        </w:tc>
      </w:tr>
      <w:tr w:rsidR="004B7B42" w:rsidRPr="00AF6F94" w:rsidTr="004B7B42">
        <w:trPr>
          <w:cantSplit/>
          <w:trHeight w:val="253"/>
        </w:trPr>
        <w:tc>
          <w:tcPr>
            <w:tcW w:w="6942" w:type="dxa"/>
            <w:shd w:val="clear" w:color="auto" w:fill="FFFFFF"/>
          </w:tcPr>
          <w:p w:rsidR="004B7B42" w:rsidRPr="004B7B42" w:rsidRDefault="004B7B42" w:rsidP="004B7B42">
            <w:pPr>
              <w:numPr>
                <w:ilvl w:val="0"/>
                <w:numId w:val="2"/>
              </w:numPr>
              <w:spacing w:line="32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我或家人身體不舒服的時候，會先到附近的診所看病，必要時才會透過醫</w:t>
            </w:r>
            <w:r w:rsidRPr="004B7B42">
              <w:rPr>
                <w:rFonts w:ascii="標楷體" w:eastAsia="標楷體" w:hAnsi="標楷體" w:hint="eastAsia"/>
                <w:szCs w:val="24"/>
              </w:rPr>
              <w:t>生轉到大醫院</w:t>
            </w:r>
          </w:p>
        </w:tc>
        <w:tc>
          <w:tcPr>
            <w:tcW w:w="741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8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  <w:tr w:rsidR="004B7B42" w:rsidRPr="00AF6F94" w:rsidTr="004B7B42">
        <w:trPr>
          <w:cantSplit/>
          <w:trHeight w:val="328"/>
        </w:trPr>
        <w:tc>
          <w:tcPr>
            <w:tcW w:w="6942" w:type="dxa"/>
            <w:shd w:val="clear" w:color="auto" w:fill="FFFFFF"/>
          </w:tcPr>
          <w:p w:rsidR="004B7B42" w:rsidRPr="00AF6F94" w:rsidRDefault="004B7B42" w:rsidP="004B7B42">
            <w:pPr>
              <w:spacing w:line="276" w:lineRule="auto"/>
              <w:ind w:left="300" w:hangingChars="125" w:hanging="300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2. </w:t>
            </w:r>
            <w:r w:rsidRPr="00972B71">
              <w:rPr>
                <w:rFonts w:ascii="標楷體" w:eastAsia="標楷體" w:hAnsi="標楷體" w:hint="eastAsia"/>
                <w:szCs w:val="24"/>
              </w:rPr>
              <w:t>我或家人會因為重複看病或</w:t>
            </w:r>
            <w:r w:rsidR="00A23E05">
              <w:rPr>
                <w:rFonts w:ascii="標楷體" w:eastAsia="標楷體" w:hAnsi="標楷體" w:hint="eastAsia"/>
                <w:szCs w:val="24"/>
              </w:rPr>
              <w:t>感覺無效</w:t>
            </w:r>
            <w:r w:rsidRPr="00972B71">
              <w:rPr>
                <w:rFonts w:ascii="標楷體" w:eastAsia="標楷體" w:hAnsi="標楷體" w:hint="eastAsia"/>
                <w:szCs w:val="24"/>
              </w:rPr>
              <w:t>而沒有吃完</w:t>
            </w:r>
          </w:p>
        </w:tc>
        <w:tc>
          <w:tcPr>
            <w:tcW w:w="741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8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  <w:tr w:rsidR="004B7B42" w:rsidRPr="00AF6F94" w:rsidTr="004B7B42">
        <w:trPr>
          <w:cantSplit/>
          <w:trHeight w:val="390"/>
        </w:trPr>
        <w:tc>
          <w:tcPr>
            <w:tcW w:w="6942" w:type="dxa"/>
            <w:shd w:val="clear" w:color="auto" w:fill="FFFFFF"/>
          </w:tcPr>
          <w:p w:rsidR="004B7B42" w:rsidRPr="00AF6F94" w:rsidRDefault="004B7B42" w:rsidP="004B7B42">
            <w:pPr>
              <w:spacing w:line="276" w:lineRule="auto"/>
              <w:ind w:left="300" w:hangingChars="125" w:hanging="300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3. </w:t>
            </w:r>
            <w:r w:rsidRPr="003662C3">
              <w:rPr>
                <w:rFonts w:ascii="標楷體" w:eastAsia="標楷體" w:hAnsi="標楷體" w:hint="eastAsia"/>
                <w:szCs w:val="24"/>
              </w:rPr>
              <w:t>我會向家人或朋友說明全民健保的好處</w:t>
            </w:r>
          </w:p>
        </w:tc>
        <w:tc>
          <w:tcPr>
            <w:tcW w:w="741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8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4B7B42" w:rsidRPr="00AF6F94" w:rsidRDefault="004B7B42" w:rsidP="004B7B42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</w:tbl>
    <w:p w:rsidR="004B7B42" w:rsidRPr="00D00778" w:rsidRDefault="004B7B42" w:rsidP="00972B71">
      <w:pPr>
        <w:spacing w:line="320" w:lineRule="exact"/>
        <w:jc w:val="both"/>
        <w:rPr>
          <w:rFonts w:ascii="標楷體" w:eastAsia="標楷體" w:hAnsi="標楷體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9746"/>
      </w:tblGrid>
      <w:tr w:rsidR="002C4347" w:rsidTr="002C4347">
        <w:tc>
          <w:tcPr>
            <w:tcW w:w="9802" w:type="dxa"/>
            <w:shd w:val="pct12" w:color="auto" w:fill="auto"/>
          </w:tcPr>
          <w:p w:rsidR="002C4347" w:rsidRPr="002C4347" w:rsidRDefault="002C4347" w:rsidP="00972B71">
            <w:pPr>
              <w:spacing w:line="32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4347">
              <w:rPr>
                <w:rFonts w:ascii="新細明體" w:hAnsi="新細明體" w:hint="eastAsia"/>
                <w:b/>
                <w:bCs/>
                <w:color w:val="000000"/>
                <w:sz w:val="24"/>
                <w:szCs w:val="24"/>
              </w:rPr>
              <w:t>第三大題：</w:t>
            </w:r>
            <w:r w:rsidRPr="002C4347">
              <w:rPr>
                <w:rFonts w:ascii="新細明體" w:hAnsi="新細明體"/>
                <w:b/>
                <w:color w:val="000000"/>
                <w:sz w:val="24"/>
                <w:szCs w:val="24"/>
              </w:rPr>
              <w:t xml:space="preserve"> </w:t>
            </w:r>
            <w:r w:rsidRPr="002C4347">
              <w:rPr>
                <w:rFonts w:ascii="新細明體" w:hAnsi="新細明體" w:hint="eastAsia"/>
                <w:b/>
                <w:sz w:val="24"/>
                <w:szCs w:val="24"/>
              </w:rPr>
              <w:t>以下各題是想了解你對</w:t>
            </w:r>
            <w:r w:rsidRPr="002C4347">
              <w:rPr>
                <w:rFonts w:ascii="新細明體" w:hAnsi="新細明體" w:hint="eastAsia"/>
                <w:b/>
                <w:sz w:val="24"/>
                <w:szCs w:val="24"/>
                <w:u w:val="single"/>
              </w:rPr>
              <w:t>用藥行為的現況</w:t>
            </w:r>
            <w:r w:rsidRPr="002C4347">
              <w:rPr>
                <w:rFonts w:ascii="新細明體" w:hAnsi="新細明體" w:hint="eastAsia"/>
                <w:b/>
                <w:sz w:val="24"/>
                <w:szCs w:val="24"/>
              </w:rPr>
              <w:t>，請仔細閱讀每個題目，並在□內勾選一個符合你實際情形的選項。</w:t>
            </w:r>
          </w:p>
        </w:tc>
      </w:tr>
    </w:tbl>
    <w:tbl>
      <w:tblPr>
        <w:tblpPr w:leftFromText="180" w:rightFromText="180" w:vertAnchor="text" w:horzAnchor="margin" w:tblpY="68"/>
        <w:tblOverlap w:val="never"/>
        <w:tblW w:w="9809" w:type="dxa"/>
        <w:tblBorders>
          <w:insideH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6"/>
        <w:gridCol w:w="709"/>
        <w:gridCol w:w="992"/>
        <w:gridCol w:w="992"/>
      </w:tblGrid>
      <w:tr w:rsidR="002C4347" w:rsidRPr="00AF6F94" w:rsidTr="009F51EA">
        <w:trPr>
          <w:cantSplit/>
          <w:trHeight w:val="569"/>
        </w:trPr>
        <w:tc>
          <w:tcPr>
            <w:tcW w:w="7116" w:type="dxa"/>
            <w:shd w:val="clear" w:color="auto" w:fill="FFFFFF"/>
            <w:vAlign w:val="center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jc w:val="both"/>
              <w:rPr>
                <w:rFonts w:ascii="新細明體" w:eastAsia="新細明體" w:hAnsi="新細明體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是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0"/>
                <w:szCs w:val="20"/>
              </w:rPr>
            </w:pPr>
            <w:r>
              <w:rPr>
                <w:rFonts w:ascii="新細明體" w:eastAsia="新細明體" w:hAnsi="新細明體" w:hint="eastAsia"/>
                <w:b/>
                <w:color w:val="000000"/>
                <w:sz w:val="20"/>
                <w:szCs w:val="20"/>
              </w:rPr>
              <w:t>否</w:t>
            </w:r>
          </w:p>
        </w:tc>
      </w:tr>
      <w:tr w:rsidR="002C4347" w:rsidRPr="00AF6F94" w:rsidTr="001E33DC">
        <w:trPr>
          <w:cantSplit/>
          <w:trHeight w:val="253"/>
        </w:trPr>
        <w:tc>
          <w:tcPr>
            <w:tcW w:w="7825" w:type="dxa"/>
            <w:gridSpan w:val="2"/>
            <w:shd w:val="clear" w:color="auto" w:fill="FFFFFF"/>
          </w:tcPr>
          <w:p w:rsidR="002C4347" w:rsidRPr="00AF6F94" w:rsidRDefault="002C4347" w:rsidP="002C4347">
            <w:pPr>
              <w:adjustRightInd w:val="0"/>
              <w:snapToGrid w:val="0"/>
              <w:spacing w:line="276" w:lineRule="auto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1. </w:t>
            </w:r>
            <w:r w:rsidRPr="003662C3">
              <w:rPr>
                <w:rFonts w:ascii="標楷體" w:eastAsia="標楷體" w:hAnsi="標楷體" w:hint="eastAsia"/>
                <w:kern w:val="0"/>
                <w:szCs w:val="24"/>
              </w:rPr>
              <w:t>過去一年，您是否曾未遵照醫生指示或藥袋說明，自行調整藥量？</w:t>
            </w:r>
          </w:p>
        </w:tc>
        <w:tc>
          <w:tcPr>
            <w:tcW w:w="992" w:type="dxa"/>
            <w:shd w:val="clear" w:color="auto" w:fill="FFFFFF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  <w:tr w:rsidR="002C4347" w:rsidRPr="00AF6F94" w:rsidTr="002A4A78">
        <w:trPr>
          <w:cantSplit/>
          <w:trHeight w:val="328"/>
        </w:trPr>
        <w:tc>
          <w:tcPr>
            <w:tcW w:w="7825" w:type="dxa"/>
            <w:gridSpan w:val="2"/>
            <w:shd w:val="clear" w:color="auto" w:fill="FFFFFF"/>
          </w:tcPr>
          <w:p w:rsidR="002C4347" w:rsidRPr="00AF6F94" w:rsidRDefault="002C4347" w:rsidP="002C4347">
            <w:pPr>
              <w:adjustRightInd w:val="0"/>
              <w:snapToGrid w:val="0"/>
              <w:spacing w:line="276" w:lineRule="auto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2. </w:t>
            </w:r>
            <w:r w:rsidRPr="003662C3">
              <w:rPr>
                <w:rFonts w:ascii="標楷體" w:eastAsia="標楷體" w:hAnsi="標楷體" w:hint="eastAsia"/>
                <w:kern w:val="0"/>
                <w:szCs w:val="24"/>
              </w:rPr>
              <w:t>過去一年，您是否曾自行增加止痛藥的使用劑量超過藥盒或藥袋的建議？</w:t>
            </w:r>
          </w:p>
        </w:tc>
        <w:tc>
          <w:tcPr>
            <w:tcW w:w="992" w:type="dxa"/>
            <w:shd w:val="clear" w:color="auto" w:fill="FFFFFF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  <w:tr w:rsidR="002C4347" w:rsidRPr="00AF6F94" w:rsidTr="00627E9E">
        <w:trPr>
          <w:cantSplit/>
          <w:trHeight w:val="390"/>
        </w:trPr>
        <w:tc>
          <w:tcPr>
            <w:tcW w:w="7825" w:type="dxa"/>
            <w:gridSpan w:val="2"/>
            <w:shd w:val="clear" w:color="auto" w:fill="FFFFFF"/>
          </w:tcPr>
          <w:p w:rsidR="002C4347" w:rsidRPr="00AF6F94" w:rsidRDefault="002C4347" w:rsidP="002C4347">
            <w:pPr>
              <w:adjustRightInd w:val="0"/>
              <w:snapToGrid w:val="0"/>
              <w:spacing w:line="276" w:lineRule="auto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  <w:kern w:val="0"/>
                <w:szCs w:val="24"/>
              </w:rPr>
              <w:t xml:space="preserve">3. </w:t>
            </w:r>
            <w:r w:rsidRPr="003662C3">
              <w:rPr>
                <w:rFonts w:ascii="標楷體" w:eastAsia="標楷體" w:hAnsi="標楷體" w:hint="eastAsia"/>
                <w:kern w:val="0"/>
                <w:szCs w:val="24"/>
              </w:rPr>
              <w:t>過去一年，您在使用藥品前是否會看清藥袋、藥盒標示？</w:t>
            </w:r>
          </w:p>
        </w:tc>
        <w:tc>
          <w:tcPr>
            <w:tcW w:w="992" w:type="dxa"/>
            <w:shd w:val="clear" w:color="auto" w:fill="FFFFFF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  <w:tc>
          <w:tcPr>
            <w:tcW w:w="992" w:type="dxa"/>
            <w:shd w:val="clear" w:color="auto" w:fill="FFFFFF"/>
          </w:tcPr>
          <w:p w:rsidR="002C4347" w:rsidRPr="00AF6F94" w:rsidRDefault="002C4347" w:rsidP="009F51EA">
            <w:pPr>
              <w:adjustRightInd w:val="0"/>
              <w:snapToGrid w:val="0"/>
              <w:spacing w:line="276" w:lineRule="auto"/>
              <w:jc w:val="center"/>
              <w:rPr>
                <w:rFonts w:ascii="新細明體" w:eastAsia="新細明體" w:hAnsi="新細明體"/>
              </w:rPr>
            </w:pPr>
            <w:r w:rsidRPr="00AF6F94">
              <w:rPr>
                <w:rFonts w:ascii="新細明體" w:eastAsia="新細明體" w:hAnsi="新細明體" w:hint="eastAsia"/>
              </w:rPr>
              <w:t>□</w:t>
            </w:r>
          </w:p>
        </w:tc>
      </w:tr>
    </w:tbl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2C1247" w:rsidRDefault="002C1247" w:rsidP="00BD7053">
      <w:pPr>
        <w:pStyle w:val="Default"/>
        <w:spacing w:line="320" w:lineRule="exact"/>
        <w:rPr>
          <w:rFonts w:eastAsia="標楷體"/>
          <w:color w:val="auto"/>
        </w:rPr>
      </w:pPr>
    </w:p>
    <w:p w:rsidR="00BD7053" w:rsidRPr="003830E3" w:rsidRDefault="00BD7053" w:rsidP="00BD7053">
      <w:pPr>
        <w:pStyle w:val="Default"/>
        <w:spacing w:line="320" w:lineRule="exact"/>
        <w:rPr>
          <w:rFonts w:eastAsia="標楷體"/>
          <w:color w:val="auto"/>
        </w:rPr>
      </w:pPr>
      <w:r w:rsidRPr="00BE1505">
        <w:rPr>
          <w:rFonts w:eastAsia="標楷體" w:hint="eastAsia"/>
          <w:color w:val="auto"/>
        </w:rPr>
        <w:t>◎</w:t>
      </w:r>
      <w:r>
        <w:rPr>
          <w:rFonts w:eastAsia="標楷體" w:hint="eastAsia"/>
          <w:color w:val="auto"/>
        </w:rPr>
        <w:t>性教育</w:t>
      </w:r>
      <w:r w:rsidRPr="00BE1505">
        <w:rPr>
          <w:rFonts w:eastAsia="標楷體" w:hint="eastAsia"/>
          <w:color w:val="auto"/>
        </w:rPr>
        <w:t>(含</w:t>
      </w:r>
      <w:r>
        <w:rPr>
          <w:rFonts w:eastAsia="標楷體" w:hint="eastAsia"/>
          <w:color w:val="auto"/>
        </w:rPr>
        <w:t>愛滋病防治</w:t>
      </w:r>
      <w:r w:rsidRPr="00BE1505">
        <w:rPr>
          <w:rFonts w:eastAsia="標楷體" w:hint="eastAsia"/>
          <w:color w:val="auto"/>
        </w:rPr>
        <w:t>)問卷</w:t>
      </w:r>
    </w:p>
    <w:tbl>
      <w:tblPr>
        <w:tblpPr w:leftFromText="180" w:rightFromText="180" w:vertAnchor="text" w:horzAnchor="margin" w:tblpY="188"/>
        <w:tblW w:w="99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89"/>
      </w:tblGrid>
      <w:tr w:rsidR="00BD7053" w:rsidRPr="009D4D8A" w:rsidTr="00A8187A">
        <w:trPr>
          <w:cantSplit/>
          <w:trHeight w:val="787"/>
        </w:trPr>
        <w:tc>
          <w:tcPr>
            <w:tcW w:w="9989" w:type="dxa"/>
            <w:shd w:val="clear" w:color="auto" w:fill="E0E0E0"/>
            <w:vAlign w:val="center"/>
          </w:tcPr>
          <w:p w:rsidR="00BD7053" w:rsidRPr="009D4D8A" w:rsidRDefault="00BD7053" w:rsidP="00A8187A">
            <w:pPr>
              <w:adjustRightInd w:val="0"/>
              <w:snapToGrid w:val="0"/>
              <w:spacing w:line="300" w:lineRule="exact"/>
              <w:ind w:left="1201" w:rightChars="50" w:right="120" w:hangingChars="500" w:hanging="1201"/>
              <w:jc w:val="both"/>
              <w:rPr>
                <w:rFonts w:ascii="新細明體" w:eastAsia="新細明體" w:hAnsi="新細明體"/>
                <w:color w:val="000000"/>
              </w:rPr>
            </w:pP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第一大題：下列關於「性態度」方面的題目，請依照你認為符合自己心中想法的程度，在最適合的「□」內打「</w:t>
            </w:r>
            <w:r w:rsidRPr="009D4D8A">
              <w:rPr>
                <w:rFonts w:ascii="新細明體" w:eastAsia="新細明體" w:hAnsi="新細明體"/>
                <w:b/>
                <w:bCs/>
                <w:color w:val="000000"/>
              </w:rPr>
              <w:t>V</w:t>
            </w: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」。</w:t>
            </w:r>
          </w:p>
        </w:tc>
      </w:tr>
    </w:tbl>
    <w:p w:rsidR="00BD7053" w:rsidRPr="009D4D8A" w:rsidRDefault="00BD7053" w:rsidP="00BD7053">
      <w:pPr>
        <w:rPr>
          <w:rFonts w:ascii="新細明體" w:eastAsia="新細明體" w:hAnsi="新細明體"/>
          <w:vanish/>
        </w:rPr>
      </w:pPr>
    </w:p>
    <w:tbl>
      <w:tblPr>
        <w:tblpPr w:leftFromText="180" w:rightFromText="180" w:vertAnchor="text" w:horzAnchor="margin" w:tblpY="1154"/>
        <w:tblW w:w="9951" w:type="dxa"/>
        <w:tblBorders>
          <w:insideH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4"/>
        <w:gridCol w:w="567"/>
        <w:gridCol w:w="567"/>
        <w:gridCol w:w="567"/>
        <w:gridCol w:w="567"/>
        <w:gridCol w:w="709"/>
      </w:tblGrid>
      <w:tr w:rsidR="00BD7053" w:rsidRPr="003A02F6" w:rsidTr="009F51EA">
        <w:trPr>
          <w:cantSplit/>
          <w:trHeight w:val="1566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adjustRightInd w:val="0"/>
              <w:snapToGrid w:val="0"/>
              <w:jc w:val="both"/>
              <w:rPr>
                <w:rFonts w:asciiTheme="minorEastAsia" w:hAnsiTheme="minorEastAsia"/>
                <w:color w:val="000000"/>
                <w:sz w:val="22"/>
              </w:rPr>
            </w:pP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b/>
                <w:color w:val="000000"/>
                <w:sz w:val="22"/>
              </w:rPr>
              <w:t>非常不同意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b/>
                <w:color w:val="000000"/>
                <w:sz w:val="22"/>
              </w:rPr>
              <w:t>不同意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b/>
                <w:color w:val="000000"/>
                <w:sz w:val="22"/>
              </w:rPr>
              <w:t>中立意見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b/>
                <w:color w:val="000000"/>
                <w:sz w:val="22"/>
              </w:rPr>
              <w:t>同意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ind w:left="113" w:right="113"/>
              <w:jc w:val="center"/>
              <w:rPr>
                <w:rFonts w:asciiTheme="minorEastAsia" w:hAnsiTheme="minorEastAsia"/>
                <w:b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b/>
                <w:color w:val="000000"/>
                <w:sz w:val="22"/>
              </w:rPr>
              <w:t>非常同意</w:t>
            </w:r>
          </w:p>
        </w:tc>
      </w:tr>
      <w:tr w:rsidR="00BD7053" w:rsidRPr="003A02F6" w:rsidTr="009F51EA">
        <w:trPr>
          <w:cantSplit/>
          <w:trHeight w:val="700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bCs/>
                <w:szCs w:val="24"/>
              </w:rPr>
              <w:t>1.</w:t>
            </w:r>
            <w:r w:rsidRPr="003A02F6">
              <w:rPr>
                <w:rFonts w:asciiTheme="minorEastAsia" w:hAnsiTheme="minorEastAsia" w:hint="eastAsia"/>
              </w:rPr>
              <w:t xml:space="preserve">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我願意跟家人討論我在成長過程中的身體變化情形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700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bCs/>
                <w:szCs w:val="24"/>
              </w:rPr>
              <w:t>2.</w:t>
            </w:r>
            <w:r w:rsidRPr="003A02F6">
              <w:rPr>
                <w:rFonts w:asciiTheme="minorEastAsia" w:hAnsiTheme="minorEastAsia" w:hint="eastAsia"/>
              </w:rPr>
              <w:t xml:space="preserve">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我覺得青春期時第二性徵（如胸部發育、腋毛與陰毛生長）的出現是令人不好意思的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524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>3.</w:t>
            </w:r>
            <w:r w:rsidRPr="003A02F6">
              <w:rPr>
                <w:rFonts w:asciiTheme="minorEastAsia" w:hAnsiTheme="minorEastAsia" w:hint="eastAsia"/>
              </w:rPr>
              <w:t xml:space="preserve">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我覺得女生的月經和男生的夢遺都是成長過程中必然會碰到的事，不需要擔心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 xml:space="preserve">  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364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 xml:space="preserve">4.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當我對青春期有疑問時，我願意跟信任的家人或老師討論、請教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410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 xml:space="preserve">5.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女性需要男性的保護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420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Theme="minorEastAsia" w:hAnsiTheme="minorEastAsia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 xml:space="preserve">6.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男性賺的錢比女性少，是件丟臉的事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422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tabs>
                <w:tab w:val="left" w:pos="252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Theme="minorEastAsia" w:hAnsiTheme="minorEastAsia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 xml:space="preserve">7.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交往時，男性應比女性條件（如學歷）好一些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428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9F51EA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 xml:space="preserve">8.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約會時，應該由男性付帳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454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D3391F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 xml:space="preserve">9.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如果我的親人或朋友感染愛滋病毒，我仍會像從前一樣的和他們相處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454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D3391F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 xml:space="preserve">10. </w:t>
            </w:r>
            <w:r w:rsidR="00D3391F" w:rsidRPr="003A02F6">
              <w:rPr>
                <w:rFonts w:asciiTheme="minorEastAsia" w:hAnsiTheme="minorEastAsia" w:cs="標楷體"/>
                <w:szCs w:val="24"/>
              </w:rPr>
              <w:t>如果我知道某個同學是愛滋感染者，和他相處的時候我會覺得非常不自在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454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BD7053" w:rsidP="00B0771D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szCs w:val="24"/>
              </w:rPr>
              <w:t>1</w:t>
            </w:r>
            <w:r w:rsidR="00A23E05">
              <w:rPr>
                <w:rFonts w:asciiTheme="minorEastAsia" w:hAnsiTheme="minorEastAsia" w:hint="eastAsia"/>
                <w:szCs w:val="24"/>
              </w:rPr>
              <w:t>1</w:t>
            </w:r>
            <w:r w:rsidRPr="003A02F6">
              <w:rPr>
                <w:rFonts w:asciiTheme="minorEastAsia" w:hAnsiTheme="minorEastAsia" w:hint="eastAsia"/>
                <w:szCs w:val="24"/>
              </w:rPr>
              <w:t xml:space="preserve">. </w:t>
            </w:r>
            <w:r w:rsidR="00B0771D" w:rsidRPr="003A02F6">
              <w:rPr>
                <w:rFonts w:asciiTheme="minorEastAsia" w:hAnsiTheme="minorEastAsia" w:cs="標楷體"/>
                <w:szCs w:val="24"/>
              </w:rPr>
              <w:t>我認為關懷愛滋感染者，可以鼓勵人們主動接受愛滋篩檢和治療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  <w:tr w:rsidR="00BD7053" w:rsidRPr="003A02F6" w:rsidTr="009F51EA">
        <w:trPr>
          <w:cantSplit/>
          <w:trHeight w:val="454"/>
        </w:trPr>
        <w:tc>
          <w:tcPr>
            <w:tcW w:w="6974" w:type="dxa"/>
            <w:shd w:val="clear" w:color="auto" w:fill="FFFFFF"/>
            <w:vAlign w:val="center"/>
          </w:tcPr>
          <w:p w:rsidR="00BD7053" w:rsidRPr="003A02F6" w:rsidRDefault="00A23E05" w:rsidP="00B0771D">
            <w:pPr>
              <w:tabs>
                <w:tab w:val="left" w:pos="240"/>
                <w:tab w:val="left" w:pos="360"/>
              </w:tabs>
              <w:adjustRightInd w:val="0"/>
              <w:snapToGrid w:val="0"/>
              <w:ind w:left="300" w:hangingChars="125" w:hanging="300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szCs w:val="24"/>
              </w:rPr>
              <w:t>12</w:t>
            </w:r>
            <w:r w:rsidR="00BD7053" w:rsidRPr="003A02F6">
              <w:rPr>
                <w:rFonts w:asciiTheme="minorEastAsia" w:hAnsiTheme="minorEastAsia" w:hint="eastAsia"/>
                <w:szCs w:val="24"/>
              </w:rPr>
              <w:t xml:space="preserve">. </w:t>
            </w:r>
            <w:r w:rsidR="00B0771D" w:rsidRPr="003A02F6">
              <w:rPr>
                <w:rFonts w:asciiTheme="minorEastAsia" w:hAnsiTheme="minorEastAsia" w:cs="標楷體"/>
                <w:szCs w:val="24"/>
              </w:rPr>
              <w:t>我認為在我們現在這個年齡不應該發生性行為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BD7053" w:rsidRPr="003A02F6" w:rsidRDefault="00BD7053" w:rsidP="009F51EA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 w:rsidRPr="003A02F6">
              <w:rPr>
                <w:rFonts w:asciiTheme="minorEastAsia" w:hAnsiTheme="minorEastAsia" w:hint="eastAsia"/>
                <w:color w:val="000000"/>
                <w:sz w:val="22"/>
              </w:rPr>
              <w:t>□</w:t>
            </w:r>
          </w:p>
        </w:tc>
      </w:tr>
    </w:tbl>
    <w:p w:rsidR="00D3391F" w:rsidRDefault="00D3391F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671BB9" w:rsidRDefault="00671BB9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671BB9" w:rsidRDefault="00671BB9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671BB9" w:rsidRDefault="00671BB9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671BB9" w:rsidRDefault="00671BB9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671BB9" w:rsidRDefault="00671BB9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A23E05" w:rsidRDefault="00A23E05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A23E05" w:rsidRDefault="00A23E05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A23E05" w:rsidRDefault="00A23E05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A23E05" w:rsidRDefault="00A23E05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A23E05" w:rsidRDefault="00A23E05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A23E05" w:rsidRDefault="00A23E05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671BB9" w:rsidRDefault="00671BB9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671BB9" w:rsidRDefault="00671BB9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p w:rsidR="00671BB9" w:rsidRDefault="00671BB9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9746"/>
      </w:tblGrid>
      <w:tr w:rsidR="003830E3" w:rsidTr="003830E3">
        <w:tc>
          <w:tcPr>
            <w:tcW w:w="9802" w:type="dxa"/>
            <w:shd w:val="pct10" w:color="auto" w:fill="auto"/>
          </w:tcPr>
          <w:p w:rsidR="003830E3" w:rsidRDefault="003830E3" w:rsidP="004D00FA">
            <w:pPr>
              <w:pStyle w:val="a9"/>
              <w:ind w:left="0" w:firstLine="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3830E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第二大題：下列關於「性知識」方面的題目，請依照你所了解的情形，在最適合的「□」內</w:t>
            </w:r>
            <w:bookmarkStart w:id="1" w:name="_GoBack"/>
            <w:bookmarkEnd w:id="1"/>
            <w:r w:rsidRPr="003830E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打 「</w:t>
            </w:r>
            <w:r w:rsidRPr="003830E3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V</w:t>
            </w:r>
            <w:r w:rsidRPr="003830E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」。</w:t>
            </w:r>
          </w:p>
        </w:tc>
      </w:tr>
    </w:tbl>
    <w:tbl>
      <w:tblPr>
        <w:tblpPr w:leftFromText="180" w:rightFromText="180" w:vertAnchor="text" w:horzAnchor="margin" w:tblpY="68"/>
        <w:tblOverlap w:val="never"/>
        <w:tblW w:w="9809" w:type="dxa"/>
        <w:tblBorders>
          <w:insideH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6"/>
        <w:gridCol w:w="992"/>
        <w:gridCol w:w="567"/>
        <w:gridCol w:w="1134"/>
      </w:tblGrid>
      <w:tr w:rsidR="003830E3" w:rsidRPr="00AB212C" w:rsidTr="009F51EA">
        <w:trPr>
          <w:cantSplit/>
          <w:trHeight w:val="569"/>
        </w:trPr>
        <w:tc>
          <w:tcPr>
            <w:tcW w:w="7116" w:type="dxa"/>
            <w:shd w:val="clear" w:color="auto" w:fill="FFFFFF"/>
            <w:vAlign w:val="center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both"/>
              <w:rPr>
                <w:rFonts w:asciiTheme="minorEastAsia" w:hAnsiTheme="minorEastAsia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Theme="minorEastAsia" w:hAnsiTheme="minorEastAsia"/>
                <w:b/>
                <w:color w:val="000000"/>
              </w:rPr>
            </w:pPr>
            <w:r w:rsidRPr="00AB212C">
              <w:rPr>
                <w:rFonts w:asciiTheme="minorEastAsia" w:hAnsiTheme="minorEastAsia" w:hint="eastAsia"/>
                <w:b/>
                <w:color w:val="000000"/>
              </w:rPr>
              <w:t>對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Theme="minorEastAsia" w:hAnsiTheme="minorEastAsia"/>
                <w:b/>
                <w:color w:val="000000"/>
              </w:rPr>
            </w:pPr>
            <w:r w:rsidRPr="00AB212C">
              <w:rPr>
                <w:rFonts w:asciiTheme="minorEastAsia" w:hAnsiTheme="minorEastAsia" w:hint="eastAsia"/>
                <w:b/>
                <w:color w:val="000000"/>
              </w:rPr>
              <w:t>錯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ind w:left="113" w:right="113"/>
              <w:jc w:val="center"/>
              <w:rPr>
                <w:rFonts w:asciiTheme="minorEastAsia" w:hAnsiTheme="minorEastAsia"/>
                <w:b/>
                <w:color w:val="000000"/>
              </w:rPr>
            </w:pPr>
            <w:r w:rsidRPr="00AB212C">
              <w:rPr>
                <w:rFonts w:asciiTheme="minorEastAsia" w:hAnsiTheme="minorEastAsia" w:hint="eastAsia"/>
                <w:b/>
                <w:color w:val="000000"/>
              </w:rPr>
              <w:t>不知道</w:t>
            </w:r>
          </w:p>
        </w:tc>
      </w:tr>
      <w:tr w:rsidR="003830E3" w:rsidRPr="00AB212C" w:rsidTr="009F51EA">
        <w:trPr>
          <w:cantSplit/>
          <w:trHeight w:val="253"/>
        </w:trPr>
        <w:tc>
          <w:tcPr>
            <w:tcW w:w="7116" w:type="dxa"/>
            <w:shd w:val="clear" w:color="auto" w:fill="FFFFFF"/>
          </w:tcPr>
          <w:p w:rsidR="003830E3" w:rsidRPr="00AB212C" w:rsidRDefault="00D75BD0" w:rsidP="00AB212C">
            <w:pPr>
              <w:spacing w:line="276" w:lineRule="auto"/>
              <w:rPr>
                <w:rFonts w:asciiTheme="minorEastAsia" w:hAnsiTheme="minorEastAsia"/>
                <w:color w:val="000000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</w:t>
            </w:r>
            <w:r w:rsidRPr="00AB212C">
              <w:rPr>
                <w:rFonts w:asciiTheme="minorEastAsia" w:hAnsiTheme="minorEastAsia" w:hint="eastAsia"/>
                <w:kern w:val="0"/>
                <w:szCs w:val="24"/>
              </w:rPr>
              <w:t>. 女生的月經有週期性，男生的夢遺則沒有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D75BD0" w:rsidRPr="00AB212C" w:rsidTr="009F51EA">
        <w:trPr>
          <w:cantSplit/>
          <w:trHeight w:val="253"/>
        </w:trPr>
        <w:tc>
          <w:tcPr>
            <w:tcW w:w="7116" w:type="dxa"/>
            <w:shd w:val="clear" w:color="auto" w:fill="FFFFFF"/>
          </w:tcPr>
          <w:p w:rsidR="00D75BD0" w:rsidRPr="00AB212C" w:rsidRDefault="00D75BD0" w:rsidP="00D75BD0">
            <w:pPr>
              <w:spacing w:line="276" w:lineRule="auto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2</w:t>
            </w:r>
            <w:r w:rsidRPr="00AB212C">
              <w:rPr>
                <w:rFonts w:asciiTheme="minorEastAsia" w:hAnsiTheme="minorEastAsia" w:hint="eastAsia"/>
                <w:kern w:val="0"/>
                <w:szCs w:val="24"/>
              </w:rPr>
              <w:t>. 女生月經來潮後，就表示她應該已具有生小孩的能力</w:t>
            </w:r>
          </w:p>
        </w:tc>
        <w:tc>
          <w:tcPr>
            <w:tcW w:w="992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328"/>
        </w:trPr>
        <w:tc>
          <w:tcPr>
            <w:tcW w:w="7116" w:type="dxa"/>
            <w:shd w:val="clear" w:color="auto" w:fill="FFFFFF"/>
          </w:tcPr>
          <w:p w:rsidR="003830E3" w:rsidRPr="00AB212C" w:rsidRDefault="00D75BD0" w:rsidP="00AB212C">
            <w:pPr>
              <w:spacing w:line="276" w:lineRule="auto"/>
              <w:ind w:left="300" w:hangingChars="125" w:hanging="300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  <w:kern w:val="0"/>
                <w:szCs w:val="24"/>
              </w:rPr>
              <w:t>3. 自慰（手淫）會影響性能力，損害身體健康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D75BD0" w:rsidRPr="00AB212C" w:rsidTr="009F51EA">
        <w:trPr>
          <w:cantSplit/>
          <w:trHeight w:val="328"/>
        </w:trPr>
        <w:tc>
          <w:tcPr>
            <w:tcW w:w="7116" w:type="dxa"/>
            <w:shd w:val="clear" w:color="auto" w:fill="FFFFFF"/>
          </w:tcPr>
          <w:p w:rsidR="00D75BD0" w:rsidRDefault="00D75BD0" w:rsidP="00D75BD0">
            <w:pPr>
              <w:spacing w:line="276" w:lineRule="auto"/>
              <w:ind w:left="300" w:hangingChars="125" w:hanging="300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4. 性器官越大的男性，性能力越強</w:t>
            </w:r>
          </w:p>
        </w:tc>
        <w:tc>
          <w:tcPr>
            <w:tcW w:w="992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390"/>
        </w:trPr>
        <w:tc>
          <w:tcPr>
            <w:tcW w:w="7116" w:type="dxa"/>
            <w:shd w:val="clear" w:color="auto" w:fill="FFFFFF"/>
          </w:tcPr>
          <w:p w:rsidR="003830E3" w:rsidRPr="00AB212C" w:rsidRDefault="00D75BD0" w:rsidP="00AB212C">
            <w:pPr>
              <w:spacing w:line="276" w:lineRule="auto"/>
              <w:ind w:left="300" w:hangingChars="125" w:hanging="30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5. 如果經痛情形嚴重，應先就醫檢查，不可直接到西藥房購買止痛藥來吃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D75BD0" w:rsidRPr="00AB212C" w:rsidTr="009F51EA">
        <w:trPr>
          <w:cantSplit/>
          <w:trHeight w:val="390"/>
        </w:trPr>
        <w:tc>
          <w:tcPr>
            <w:tcW w:w="7116" w:type="dxa"/>
            <w:shd w:val="clear" w:color="auto" w:fill="FFFFFF"/>
          </w:tcPr>
          <w:p w:rsidR="00D75BD0" w:rsidRDefault="00D75BD0" w:rsidP="00D75BD0">
            <w:pPr>
              <w:spacing w:line="276" w:lineRule="auto"/>
              <w:ind w:left="300" w:hangingChars="125" w:hanging="30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6. 懷孕期間是沒有月經的</w:t>
            </w:r>
          </w:p>
        </w:tc>
        <w:tc>
          <w:tcPr>
            <w:tcW w:w="992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D75BD0" w:rsidRPr="00AB212C" w:rsidRDefault="00D75BD0" w:rsidP="00D75BD0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283"/>
        </w:trPr>
        <w:tc>
          <w:tcPr>
            <w:tcW w:w="7116" w:type="dxa"/>
            <w:shd w:val="clear" w:color="auto" w:fill="FFFFFF"/>
          </w:tcPr>
          <w:p w:rsidR="003830E3" w:rsidRPr="00AB212C" w:rsidRDefault="00523877" w:rsidP="00AB212C">
            <w:pPr>
              <w:spacing w:line="276" w:lineRule="auto"/>
              <w:ind w:left="300" w:hangingChars="125" w:hanging="30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7</w:t>
            </w:r>
            <w:r w:rsidR="003830E3" w:rsidRPr="00AB212C">
              <w:rPr>
                <w:rFonts w:asciiTheme="minorEastAsia" w:hAnsiTheme="minorEastAsia" w:hint="eastAsia"/>
                <w:kern w:val="0"/>
                <w:szCs w:val="24"/>
              </w:rPr>
              <w:t xml:space="preserve">. </w:t>
            </w:r>
            <w:r w:rsidR="00AB212C" w:rsidRPr="00AB212C">
              <w:rPr>
                <w:rFonts w:asciiTheme="minorEastAsia" w:hAnsiTheme="minorEastAsia" w:hint="eastAsia"/>
                <w:kern w:val="0"/>
                <w:szCs w:val="24"/>
              </w:rPr>
              <w:t>如果遭遇到性侵害或家庭暴力，可以撥打婦幼保護專線 113 尋求幫助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334"/>
        </w:trPr>
        <w:tc>
          <w:tcPr>
            <w:tcW w:w="7116" w:type="dxa"/>
            <w:shd w:val="clear" w:color="auto" w:fill="FFFFFF"/>
          </w:tcPr>
          <w:p w:rsidR="003830E3" w:rsidRPr="00AB212C" w:rsidRDefault="00523877" w:rsidP="00AB212C">
            <w:pPr>
              <w:spacing w:line="276" w:lineRule="auto"/>
              <w:ind w:left="300" w:hangingChars="125" w:hanging="300"/>
              <w:rPr>
                <w:rFonts w:asciiTheme="minorEastAsia" w:hAnsiTheme="minorEastAsia"/>
                <w:color w:val="000000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8</w:t>
            </w:r>
            <w:r w:rsidR="003830E3" w:rsidRPr="00AB212C">
              <w:rPr>
                <w:rFonts w:asciiTheme="minorEastAsia" w:hAnsiTheme="minorEastAsia" w:hint="eastAsia"/>
                <w:kern w:val="0"/>
                <w:szCs w:val="24"/>
              </w:rPr>
              <w:t xml:space="preserve">. </w:t>
            </w:r>
            <w:r w:rsidR="00AB212C" w:rsidRPr="00AB212C">
              <w:rPr>
                <w:rFonts w:asciiTheme="minorEastAsia" w:hAnsiTheme="minorEastAsia" w:hint="eastAsia"/>
                <w:kern w:val="0"/>
                <w:szCs w:val="24"/>
              </w:rPr>
              <w:t>如果遭到性侵害，應該立即更換衣物或洗澡，保持身體清潔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392"/>
        </w:trPr>
        <w:tc>
          <w:tcPr>
            <w:tcW w:w="7116" w:type="dxa"/>
            <w:shd w:val="clear" w:color="auto" w:fill="FFFFFF"/>
            <w:vAlign w:val="center"/>
          </w:tcPr>
          <w:p w:rsidR="003830E3" w:rsidRPr="00AB212C" w:rsidRDefault="00523877" w:rsidP="00AB212C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dstrike/>
                <w:color w:val="000000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9</w:t>
            </w:r>
            <w:r w:rsidR="003830E3" w:rsidRPr="00AB212C">
              <w:rPr>
                <w:rFonts w:asciiTheme="minorEastAsia" w:hAnsiTheme="minorEastAsia" w:hint="eastAsia"/>
                <w:kern w:val="0"/>
                <w:szCs w:val="24"/>
              </w:rPr>
              <w:t xml:space="preserve">. </w:t>
            </w:r>
            <w:r w:rsidR="00AB212C" w:rsidRPr="00AB212C">
              <w:rPr>
                <w:rFonts w:asciiTheme="minorEastAsia" w:hAnsiTheme="minorEastAsia" w:hint="eastAsia"/>
                <w:kern w:val="0"/>
                <w:szCs w:val="24"/>
              </w:rPr>
              <w:t>男生和女生都有可能是性騷擾和性侵害的受害者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3830E3" w:rsidRPr="00AB212C" w:rsidRDefault="00523877" w:rsidP="00AB212C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dstrike/>
                <w:color w:val="000000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10.</w:t>
            </w:r>
            <w:r w:rsidR="00AB212C" w:rsidRPr="00AB212C">
              <w:rPr>
                <w:rFonts w:asciiTheme="minorEastAsia" w:hAnsiTheme="minorEastAsia" w:hint="eastAsia"/>
                <w:kern w:val="0"/>
                <w:szCs w:val="24"/>
              </w:rPr>
              <w:t>我國法律禁止與未滿 16 歲的男女發生性關係，即使是在兩情相悅的情形下也是違法的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523877" w:rsidRPr="00AB212C" w:rsidTr="009F51EA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523877" w:rsidRDefault="00523877" w:rsidP="00523877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11.愛滋病能透過被蚊蟲叮咬而傳染</w:t>
            </w:r>
          </w:p>
        </w:tc>
        <w:tc>
          <w:tcPr>
            <w:tcW w:w="992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454"/>
        </w:trPr>
        <w:tc>
          <w:tcPr>
            <w:tcW w:w="7116" w:type="dxa"/>
            <w:shd w:val="clear" w:color="auto" w:fill="FFFFFF"/>
            <w:vAlign w:val="center"/>
          </w:tcPr>
          <w:p w:rsidR="003830E3" w:rsidRPr="00AB212C" w:rsidRDefault="00523877" w:rsidP="00AB212C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color w:val="000000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12.</w:t>
            </w:r>
            <w:r w:rsidR="00AB212C" w:rsidRPr="00AB212C">
              <w:rPr>
                <w:rFonts w:asciiTheme="minorEastAsia" w:hAnsiTheme="minorEastAsia" w:hint="eastAsia"/>
                <w:kern w:val="0"/>
                <w:szCs w:val="24"/>
              </w:rPr>
              <w:t>和感染愛滋的同學一起上課，很容易會被傳染到愛滋病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523877" w:rsidRPr="00AB212C" w:rsidTr="009F51EA">
        <w:trPr>
          <w:cantSplit/>
          <w:trHeight w:val="454"/>
        </w:trPr>
        <w:tc>
          <w:tcPr>
            <w:tcW w:w="7116" w:type="dxa"/>
            <w:shd w:val="clear" w:color="auto" w:fill="FFFFFF"/>
            <w:vAlign w:val="center"/>
          </w:tcPr>
          <w:p w:rsidR="00523877" w:rsidRDefault="00523877" w:rsidP="00523877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13.愛滋病會導致人體免疫系統失去功能</w:t>
            </w:r>
          </w:p>
        </w:tc>
        <w:tc>
          <w:tcPr>
            <w:tcW w:w="992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523877" w:rsidRPr="00AB212C" w:rsidTr="009F51EA">
        <w:trPr>
          <w:cantSplit/>
          <w:trHeight w:val="454"/>
        </w:trPr>
        <w:tc>
          <w:tcPr>
            <w:tcW w:w="7116" w:type="dxa"/>
            <w:shd w:val="clear" w:color="auto" w:fill="FFFFFF"/>
            <w:vAlign w:val="center"/>
          </w:tcPr>
          <w:p w:rsidR="00523877" w:rsidRDefault="00523877" w:rsidP="00523877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14.感染但是尚未發病的愛滋感染者，外表看起來跟正常人一樣</w:t>
            </w:r>
          </w:p>
        </w:tc>
        <w:tc>
          <w:tcPr>
            <w:tcW w:w="992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523877" w:rsidRPr="00AB212C" w:rsidRDefault="00523877" w:rsidP="00523877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3830E3" w:rsidRPr="00AB212C" w:rsidRDefault="00523877" w:rsidP="00AB212C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dstrike/>
                <w:color w:val="000000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15.</w:t>
            </w:r>
            <w:r w:rsidR="00AB212C" w:rsidRPr="00AB212C">
              <w:rPr>
                <w:rFonts w:asciiTheme="minorEastAsia" w:hAnsiTheme="minorEastAsia" w:hint="eastAsia"/>
                <w:kern w:val="0"/>
                <w:szCs w:val="24"/>
              </w:rPr>
              <w:t>性傳染病主要透過性行為傳染，是因為其病原體適合生存在潮濕的黏膜組織環境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AE47C3" w:rsidRPr="00AB212C" w:rsidTr="009F51EA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AE47C3" w:rsidRDefault="00AE47C3" w:rsidP="00AE47C3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16.每一次性行為都全程正確使用保險套，可以同時達到避孕和避免感染性傳染病的效果</w:t>
            </w:r>
          </w:p>
        </w:tc>
        <w:tc>
          <w:tcPr>
            <w:tcW w:w="992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AE47C3" w:rsidRPr="00AB212C" w:rsidTr="009F51EA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AE47C3" w:rsidRDefault="00AE47C3" w:rsidP="00AE47C3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17.如果欣賞某位異性的優點，感覺對方和自己興趣相投，這就是愛上對方了</w:t>
            </w:r>
          </w:p>
        </w:tc>
        <w:tc>
          <w:tcPr>
            <w:tcW w:w="992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AE47C3" w:rsidRPr="00AB212C" w:rsidTr="009F51EA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AE47C3" w:rsidRDefault="00AE47C3" w:rsidP="00AE47C3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kern w:val="0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Cs w:val="24"/>
              </w:rPr>
              <w:t>18.約會是一種社交活動，可能是以團體方式進行，也可能是以一對一方式進行</w:t>
            </w:r>
          </w:p>
        </w:tc>
        <w:tc>
          <w:tcPr>
            <w:tcW w:w="992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AE47C3" w:rsidRPr="00AB212C" w:rsidRDefault="00AE47C3" w:rsidP="00AE47C3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  <w:tr w:rsidR="003830E3" w:rsidRPr="00AB212C" w:rsidTr="009F51EA">
        <w:trPr>
          <w:cantSplit/>
          <w:trHeight w:val="285"/>
        </w:trPr>
        <w:tc>
          <w:tcPr>
            <w:tcW w:w="7116" w:type="dxa"/>
            <w:shd w:val="clear" w:color="auto" w:fill="FFFFFF"/>
            <w:vAlign w:val="center"/>
          </w:tcPr>
          <w:p w:rsidR="003830E3" w:rsidRPr="00AB212C" w:rsidRDefault="003830E3" w:rsidP="00AB212C">
            <w:pPr>
              <w:adjustRightInd w:val="0"/>
              <w:snapToGrid w:val="0"/>
              <w:spacing w:line="276" w:lineRule="auto"/>
              <w:ind w:left="300" w:hangingChars="125" w:hanging="300"/>
              <w:jc w:val="both"/>
              <w:rPr>
                <w:rFonts w:asciiTheme="minorEastAsia" w:hAnsiTheme="minorEastAsia"/>
                <w:dstrike/>
                <w:color w:val="000000"/>
              </w:rPr>
            </w:pPr>
            <w:r w:rsidRPr="00AB212C">
              <w:rPr>
                <w:rFonts w:asciiTheme="minorEastAsia" w:hAnsiTheme="minorEastAsia" w:hint="eastAsia"/>
                <w:kern w:val="0"/>
                <w:szCs w:val="24"/>
              </w:rPr>
              <w:t>1</w:t>
            </w:r>
            <w:r w:rsidR="00AE47C3">
              <w:rPr>
                <w:rFonts w:asciiTheme="minorEastAsia" w:hAnsiTheme="minorEastAsia" w:hint="eastAsia"/>
                <w:kern w:val="0"/>
                <w:szCs w:val="24"/>
              </w:rPr>
              <w:t>9</w:t>
            </w:r>
            <w:r w:rsidRPr="00AB212C">
              <w:rPr>
                <w:rFonts w:asciiTheme="minorEastAsia" w:hAnsiTheme="minorEastAsia" w:hint="eastAsia"/>
                <w:kern w:val="0"/>
                <w:szCs w:val="24"/>
              </w:rPr>
              <w:t>.</w:t>
            </w:r>
            <w:r w:rsidR="00AB212C" w:rsidRPr="00AB212C">
              <w:rPr>
                <w:rFonts w:asciiTheme="minorEastAsia" w:hAnsiTheme="minorEastAsia" w:hint="eastAsia"/>
                <w:kern w:val="0"/>
                <w:szCs w:val="24"/>
              </w:rPr>
              <w:t>如果對方提出分手，就是表示我這個人不好、對方討厭我，這是一種面對情感挫折時的理性思考。</w:t>
            </w:r>
          </w:p>
        </w:tc>
        <w:tc>
          <w:tcPr>
            <w:tcW w:w="992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134" w:type="dxa"/>
            <w:shd w:val="clear" w:color="auto" w:fill="FFFFFF"/>
          </w:tcPr>
          <w:p w:rsidR="003830E3" w:rsidRPr="00AB212C" w:rsidRDefault="003830E3" w:rsidP="009F51EA">
            <w:pPr>
              <w:adjustRightInd w:val="0"/>
              <w:snapToGrid w:val="0"/>
              <w:spacing w:line="276" w:lineRule="auto"/>
              <w:jc w:val="center"/>
              <w:rPr>
                <w:rFonts w:asciiTheme="minorEastAsia" w:hAnsiTheme="minorEastAsia"/>
              </w:rPr>
            </w:pPr>
            <w:r w:rsidRPr="00AB212C">
              <w:rPr>
                <w:rFonts w:asciiTheme="minorEastAsia" w:hAnsiTheme="minorEastAsia" w:hint="eastAsia"/>
              </w:rPr>
              <w:t>□</w:t>
            </w:r>
          </w:p>
        </w:tc>
      </w:tr>
    </w:tbl>
    <w:p w:rsidR="00AB212C" w:rsidRDefault="00AB212C" w:rsidP="003A02F6">
      <w:pPr>
        <w:pStyle w:val="a9"/>
        <w:ind w:left="0" w:firstLine="0"/>
        <w:rPr>
          <w:rFonts w:ascii="Calibri" w:hAnsi="Calibri"/>
          <w:b w:val="0"/>
          <w:sz w:val="24"/>
          <w:szCs w:val="24"/>
        </w:rPr>
      </w:pPr>
    </w:p>
    <w:p w:rsidR="00671BB9" w:rsidRDefault="00671BB9" w:rsidP="003A02F6">
      <w:pPr>
        <w:pStyle w:val="a9"/>
        <w:ind w:left="0" w:firstLine="0"/>
        <w:rPr>
          <w:rFonts w:ascii="Calibri" w:hAnsi="Calibri"/>
          <w:b w:val="0"/>
          <w:sz w:val="24"/>
          <w:szCs w:val="24"/>
        </w:rPr>
      </w:pPr>
    </w:p>
    <w:p w:rsidR="00671BB9" w:rsidRDefault="00671BB9" w:rsidP="003A02F6">
      <w:pPr>
        <w:pStyle w:val="a9"/>
        <w:ind w:left="0" w:firstLine="0"/>
        <w:rPr>
          <w:rFonts w:ascii="Calibri" w:hAnsi="Calibri"/>
          <w:b w:val="0"/>
          <w:sz w:val="24"/>
          <w:szCs w:val="24"/>
        </w:rPr>
      </w:pPr>
    </w:p>
    <w:tbl>
      <w:tblPr>
        <w:tblpPr w:leftFromText="180" w:rightFromText="180" w:vertAnchor="text" w:horzAnchor="margin" w:tblpY="188"/>
        <w:tblW w:w="99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89"/>
      </w:tblGrid>
      <w:tr w:rsidR="003830E3" w:rsidRPr="009D4D8A" w:rsidTr="009F51EA">
        <w:trPr>
          <w:cantSplit/>
          <w:trHeight w:val="787"/>
        </w:trPr>
        <w:tc>
          <w:tcPr>
            <w:tcW w:w="9989" w:type="dxa"/>
            <w:shd w:val="clear" w:color="auto" w:fill="E0E0E0"/>
            <w:vAlign w:val="center"/>
          </w:tcPr>
          <w:p w:rsidR="003830E3" w:rsidRPr="009D4D8A" w:rsidRDefault="003830E3" w:rsidP="009F51EA">
            <w:pPr>
              <w:adjustRightInd w:val="0"/>
              <w:snapToGrid w:val="0"/>
              <w:spacing w:line="300" w:lineRule="exact"/>
              <w:ind w:left="1201" w:rightChars="50" w:right="120" w:hangingChars="500" w:hanging="1201"/>
              <w:jc w:val="both"/>
              <w:rPr>
                <w:rFonts w:ascii="新細明體" w:eastAsia="新細明體" w:hAnsi="新細明體"/>
                <w:color w:val="000000"/>
              </w:rPr>
            </w:pP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第</w:t>
            </w:r>
            <w:r>
              <w:rPr>
                <w:rFonts w:ascii="新細明體" w:eastAsia="新細明體" w:hAnsi="新細明體" w:hint="eastAsia"/>
                <w:b/>
                <w:bCs/>
                <w:color w:val="000000"/>
              </w:rPr>
              <w:t>三</w:t>
            </w: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大題：下列關於「</w:t>
            </w:r>
            <w:r>
              <w:rPr>
                <w:rFonts w:ascii="新細明體" w:eastAsia="新細明體" w:hAnsi="新細明體" w:hint="eastAsia"/>
                <w:b/>
                <w:bCs/>
                <w:color w:val="000000"/>
              </w:rPr>
              <w:t>愛滋病</w:t>
            </w: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」方面的題目，請依照你認為符合自己心中想法的程度，在最適合的「□」內打「</w:t>
            </w:r>
            <w:r w:rsidRPr="009D4D8A">
              <w:rPr>
                <w:rFonts w:ascii="新細明體" w:eastAsia="新細明體" w:hAnsi="新細明體"/>
                <w:b/>
                <w:bCs/>
                <w:color w:val="000000"/>
              </w:rPr>
              <w:t>V</w:t>
            </w:r>
            <w:r w:rsidRPr="009D4D8A">
              <w:rPr>
                <w:rFonts w:ascii="新細明體" w:eastAsia="新細明體" w:hAnsi="新細明體" w:hint="eastAsia"/>
                <w:b/>
                <w:bCs/>
                <w:color w:val="000000"/>
              </w:rPr>
              <w:t>」。</w:t>
            </w:r>
          </w:p>
        </w:tc>
      </w:tr>
    </w:tbl>
    <w:tbl>
      <w:tblPr>
        <w:tblpPr w:leftFromText="180" w:rightFromText="180" w:vertAnchor="text" w:horzAnchor="margin" w:tblpY="1154"/>
        <w:tblW w:w="9951" w:type="dxa"/>
        <w:tblBorders>
          <w:insideH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4"/>
        <w:gridCol w:w="567"/>
        <w:gridCol w:w="567"/>
        <w:gridCol w:w="567"/>
        <w:gridCol w:w="567"/>
        <w:gridCol w:w="709"/>
      </w:tblGrid>
      <w:tr w:rsidR="003830E3" w:rsidRPr="006308A9" w:rsidTr="009F51EA">
        <w:trPr>
          <w:cantSplit/>
          <w:trHeight w:val="1566"/>
        </w:trPr>
        <w:tc>
          <w:tcPr>
            <w:tcW w:w="6974" w:type="dxa"/>
            <w:shd w:val="clear" w:color="auto" w:fill="FFFFFF"/>
            <w:vAlign w:val="center"/>
          </w:tcPr>
          <w:p w:rsidR="003830E3" w:rsidRPr="006308A9" w:rsidRDefault="003830E3" w:rsidP="009F51EA">
            <w:pPr>
              <w:adjustRightInd w:val="0"/>
              <w:snapToGrid w:val="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非常不同意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不同意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中立意見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同意</w:t>
            </w:r>
          </w:p>
        </w:tc>
        <w:tc>
          <w:tcPr>
            <w:tcW w:w="709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ind w:left="113" w:right="113"/>
              <w:jc w:val="center"/>
              <w:rPr>
                <w:rFonts w:ascii="新細明體" w:eastAsia="新細明體" w:hAnsi="新細明體"/>
                <w:b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b/>
                <w:color w:val="000000"/>
                <w:sz w:val="22"/>
              </w:rPr>
              <w:t>非常同意</w:t>
            </w:r>
          </w:p>
        </w:tc>
      </w:tr>
      <w:tr w:rsidR="003830E3" w:rsidRPr="006308A9" w:rsidTr="009F51EA">
        <w:trPr>
          <w:cantSplit/>
          <w:trHeight w:val="700"/>
        </w:trPr>
        <w:tc>
          <w:tcPr>
            <w:tcW w:w="6974" w:type="dxa"/>
            <w:shd w:val="clear" w:color="auto" w:fill="FFFFFF"/>
            <w:vAlign w:val="center"/>
          </w:tcPr>
          <w:p w:rsidR="003830E3" w:rsidRPr="006308A9" w:rsidRDefault="003830E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bCs/>
                <w:szCs w:val="24"/>
              </w:rPr>
              <w:t>1.</w:t>
            </w:r>
            <w:r w:rsidRPr="006308A9">
              <w:rPr>
                <w:rFonts w:ascii="新細明體" w:eastAsia="新細明體" w:hAnsi="新細明體" w:hint="eastAsia"/>
              </w:rPr>
              <w:t xml:space="preserve"> </w:t>
            </w:r>
            <w:r w:rsidRPr="006308A9">
              <w:rPr>
                <w:rFonts w:ascii="新細明體" w:eastAsia="新細明體" w:hAnsi="新細明體"/>
              </w:rPr>
              <w:t>如果我的親人或朋友感染愛滋病毒，我仍會像從前一樣的和他們相處。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3830E3" w:rsidRPr="006308A9" w:rsidTr="009F51EA">
        <w:trPr>
          <w:cantSplit/>
          <w:trHeight w:val="700"/>
        </w:trPr>
        <w:tc>
          <w:tcPr>
            <w:tcW w:w="6974" w:type="dxa"/>
            <w:shd w:val="clear" w:color="auto" w:fill="FFFFFF"/>
            <w:vAlign w:val="center"/>
          </w:tcPr>
          <w:p w:rsidR="003830E3" w:rsidRPr="006308A9" w:rsidRDefault="003830E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bCs/>
                <w:szCs w:val="24"/>
              </w:rPr>
              <w:t>2.</w:t>
            </w:r>
            <w:r w:rsidRPr="006308A9">
              <w:rPr>
                <w:rFonts w:ascii="新細明體" w:eastAsia="新細明體" w:hAnsi="新細明體" w:hint="eastAsia"/>
              </w:rPr>
              <w:t xml:space="preserve"> </w:t>
            </w:r>
            <w:r w:rsidRPr="006308A9">
              <w:rPr>
                <w:rFonts w:ascii="新細明體" w:eastAsia="新細明體" w:hAnsi="新細明體" w:cs="標楷體" w:hint="eastAsia"/>
              </w:rPr>
              <w:t>如果我知道某個同學是愛滋感染者，和他相處的時候我會覺得非常不自在。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3830E3" w:rsidRPr="006308A9" w:rsidTr="009F51EA">
        <w:trPr>
          <w:cantSplit/>
          <w:trHeight w:val="524"/>
        </w:trPr>
        <w:tc>
          <w:tcPr>
            <w:tcW w:w="6974" w:type="dxa"/>
            <w:shd w:val="clear" w:color="auto" w:fill="FFFFFF"/>
            <w:vAlign w:val="center"/>
          </w:tcPr>
          <w:p w:rsidR="003830E3" w:rsidRPr="006308A9" w:rsidRDefault="003830E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szCs w:val="24"/>
              </w:rPr>
              <w:t>3.</w:t>
            </w:r>
            <w:r w:rsidRPr="006308A9">
              <w:rPr>
                <w:rFonts w:ascii="新細明體" w:eastAsia="新細明體" w:hAnsi="新細明體" w:hint="eastAsia"/>
              </w:rPr>
              <w:t xml:space="preserve"> </w:t>
            </w:r>
            <w:r w:rsidRPr="006308A9">
              <w:rPr>
                <w:rFonts w:ascii="新細明體" w:eastAsia="新細明體" w:hAnsi="新細明體" w:cs="標楷體" w:hint="eastAsia"/>
              </w:rPr>
              <w:t>我願意和感染愛滋病毒的人一起上學。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 xml:space="preserve">  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3830E3" w:rsidRPr="006308A9" w:rsidTr="009F51EA">
        <w:trPr>
          <w:cantSplit/>
          <w:trHeight w:val="364"/>
        </w:trPr>
        <w:tc>
          <w:tcPr>
            <w:tcW w:w="6974" w:type="dxa"/>
            <w:shd w:val="clear" w:color="auto" w:fill="FFFFFF"/>
            <w:vAlign w:val="center"/>
          </w:tcPr>
          <w:p w:rsidR="003830E3" w:rsidRPr="006308A9" w:rsidRDefault="003830E3" w:rsidP="009F51EA">
            <w:pPr>
              <w:adjustRightInd w:val="0"/>
              <w:snapToGrid w:val="0"/>
              <w:ind w:left="300" w:hangingChars="125" w:hanging="300"/>
              <w:jc w:val="both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szCs w:val="24"/>
              </w:rPr>
              <w:t xml:space="preserve">4. </w:t>
            </w:r>
            <w:r w:rsidRPr="006308A9">
              <w:rPr>
                <w:rFonts w:ascii="新細明體" w:eastAsia="新細明體" w:hAnsi="新細明體" w:cs="標楷體" w:hint="eastAsia"/>
              </w:rPr>
              <w:t>我認為關懷愛滋感染者，可以鼓勵人們主動接受愛滋篩檢和治療。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3830E3" w:rsidRPr="006308A9" w:rsidTr="009F51EA">
        <w:trPr>
          <w:cantSplit/>
          <w:trHeight w:val="410"/>
        </w:trPr>
        <w:tc>
          <w:tcPr>
            <w:tcW w:w="6974" w:type="dxa"/>
            <w:shd w:val="clear" w:color="auto" w:fill="FFFFFF"/>
            <w:vAlign w:val="center"/>
          </w:tcPr>
          <w:p w:rsidR="003830E3" w:rsidRPr="006308A9" w:rsidRDefault="003830E3" w:rsidP="009F51EA">
            <w:pPr>
              <w:spacing w:line="320" w:lineRule="exact"/>
              <w:jc w:val="both"/>
              <w:rPr>
                <w:rFonts w:ascii="新細明體" w:eastAsia="新細明體" w:hAnsi="新細明體"/>
                <w:szCs w:val="24"/>
                <w:shd w:val="pct15" w:color="auto" w:fill="FFFFFF"/>
              </w:rPr>
            </w:pPr>
            <w:r w:rsidRPr="006308A9">
              <w:rPr>
                <w:rFonts w:ascii="新細明體" w:eastAsia="新細明體" w:hAnsi="新細明體" w:hint="eastAsia"/>
                <w:szCs w:val="24"/>
              </w:rPr>
              <w:t xml:space="preserve">5. </w:t>
            </w:r>
            <w:r w:rsidRPr="006308A9">
              <w:rPr>
                <w:rFonts w:ascii="新細明體" w:eastAsia="新細明體" w:hAnsi="新細明體"/>
                <w:szCs w:val="24"/>
              </w:rPr>
              <w:t>我覺得，感染愛滋病毒是一件很嚴重、難受的事。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3830E3" w:rsidRPr="006308A9" w:rsidRDefault="003830E3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  <w:tr w:rsidR="006308A9" w:rsidRPr="006308A9" w:rsidTr="009F51EA">
        <w:trPr>
          <w:cantSplit/>
          <w:trHeight w:val="410"/>
        </w:trPr>
        <w:tc>
          <w:tcPr>
            <w:tcW w:w="6974" w:type="dxa"/>
            <w:shd w:val="clear" w:color="auto" w:fill="FFFFFF"/>
            <w:vAlign w:val="center"/>
          </w:tcPr>
          <w:p w:rsidR="006308A9" w:rsidRDefault="006308A9" w:rsidP="009F51EA">
            <w:pPr>
              <w:spacing w:line="320" w:lineRule="exact"/>
              <w:jc w:val="both"/>
              <w:rPr>
                <w:rFonts w:ascii="新細明體" w:eastAsia="新細明體" w:hAnsi="新細明體" w:cs="標楷體"/>
              </w:rPr>
            </w:pPr>
            <w:r w:rsidRPr="006308A9">
              <w:rPr>
                <w:rFonts w:ascii="新細明體" w:eastAsia="新細明體" w:hAnsi="新細明體" w:hint="eastAsia"/>
                <w:szCs w:val="24"/>
              </w:rPr>
              <w:t xml:space="preserve">6. </w:t>
            </w:r>
            <w:r w:rsidRPr="006308A9">
              <w:rPr>
                <w:rFonts w:ascii="新細明體" w:eastAsia="新細明體" w:hAnsi="新細明體" w:cs="標楷體" w:hint="eastAsia"/>
              </w:rPr>
              <w:t>我覺得，在我們這個年齡，如果發生性行為而懷孕或讓對方懷</w:t>
            </w:r>
          </w:p>
          <w:p w:rsidR="006308A9" w:rsidRPr="006308A9" w:rsidRDefault="006308A9" w:rsidP="009F51EA">
            <w:pPr>
              <w:spacing w:line="320" w:lineRule="exact"/>
              <w:jc w:val="both"/>
              <w:rPr>
                <w:rFonts w:ascii="新細明體" w:eastAsia="新細明體" w:hAnsi="新細明體"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標楷體" w:hint="eastAsia"/>
              </w:rPr>
              <w:t xml:space="preserve">  </w:t>
            </w:r>
            <w:r w:rsidRPr="006308A9">
              <w:rPr>
                <w:rFonts w:ascii="新細明體" w:eastAsia="新細明體" w:hAnsi="新細明體" w:cs="標楷體" w:hint="eastAsia"/>
              </w:rPr>
              <w:t>孕，是一件很嚴重、難受的事。</w:t>
            </w:r>
          </w:p>
        </w:tc>
        <w:tc>
          <w:tcPr>
            <w:tcW w:w="567" w:type="dxa"/>
            <w:shd w:val="clear" w:color="auto" w:fill="FFFFFF"/>
          </w:tcPr>
          <w:p w:rsidR="006308A9" w:rsidRPr="006308A9" w:rsidRDefault="006308A9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6308A9" w:rsidRPr="006308A9" w:rsidRDefault="006308A9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6308A9" w:rsidRPr="006308A9" w:rsidRDefault="006308A9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567" w:type="dxa"/>
            <w:shd w:val="clear" w:color="auto" w:fill="FFFFFF"/>
          </w:tcPr>
          <w:p w:rsidR="006308A9" w:rsidRPr="006308A9" w:rsidRDefault="006308A9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  <w:tc>
          <w:tcPr>
            <w:tcW w:w="709" w:type="dxa"/>
            <w:shd w:val="clear" w:color="auto" w:fill="FFFFFF"/>
          </w:tcPr>
          <w:p w:rsidR="006308A9" w:rsidRPr="006308A9" w:rsidRDefault="006308A9" w:rsidP="009F51EA">
            <w:pPr>
              <w:adjustRightInd w:val="0"/>
              <w:snapToGrid w:val="0"/>
              <w:spacing w:line="360" w:lineRule="exact"/>
              <w:jc w:val="center"/>
              <w:rPr>
                <w:rFonts w:ascii="新細明體" w:eastAsia="新細明體" w:hAnsi="新細明體"/>
                <w:color w:val="000000"/>
                <w:sz w:val="22"/>
              </w:rPr>
            </w:pPr>
            <w:r w:rsidRPr="006308A9">
              <w:rPr>
                <w:rFonts w:ascii="新細明體" w:eastAsia="新細明體" w:hAnsi="新細明體" w:hint="eastAsia"/>
                <w:color w:val="000000"/>
                <w:sz w:val="22"/>
              </w:rPr>
              <w:t>□</w:t>
            </w:r>
          </w:p>
        </w:tc>
      </w:tr>
    </w:tbl>
    <w:p w:rsidR="003830E3" w:rsidRPr="00AA3FC0" w:rsidRDefault="003830E3" w:rsidP="003830E3">
      <w:pPr>
        <w:pStyle w:val="a9"/>
        <w:rPr>
          <w:rFonts w:ascii="Calibri" w:hAnsi="Calibri"/>
          <w:b w:val="0"/>
          <w:sz w:val="24"/>
          <w:szCs w:val="24"/>
        </w:rPr>
      </w:pPr>
    </w:p>
    <w:p w:rsidR="00B62ADC" w:rsidRPr="00B62ADC" w:rsidRDefault="00B62ADC" w:rsidP="00B62ADC">
      <w:pPr>
        <w:pStyle w:val="Default"/>
        <w:jc w:val="both"/>
        <w:rPr>
          <w:rFonts w:ascii="新細明體" w:hAnsi="新細明體"/>
          <w:b/>
        </w:rPr>
      </w:pPr>
      <w:r w:rsidRPr="00B62ADC">
        <w:rPr>
          <w:rFonts w:ascii="新細明體" w:hAnsi="新細明體"/>
          <w:b/>
        </w:rPr>
        <w:t>在未來三個月內，假如我有要好的男</w:t>
      </w:r>
      <w:r w:rsidRPr="00B62ADC">
        <w:rPr>
          <w:rFonts w:ascii="新細明體" w:hAnsi="新細明體" w:cs="Times New Roman"/>
          <w:b/>
        </w:rPr>
        <w:t>/</w:t>
      </w:r>
      <w:r w:rsidRPr="00B62ADC">
        <w:rPr>
          <w:rFonts w:ascii="新細明體" w:hAnsi="新細明體"/>
          <w:b/>
        </w:rPr>
        <w:t>女朋友，則我會避免與對方發生婚前性行為的可能性是……</w:t>
      </w:r>
    </w:p>
    <w:p w:rsidR="00B62ADC" w:rsidRPr="00B62ADC" w:rsidRDefault="00B62ADC" w:rsidP="00B62ADC">
      <w:pPr>
        <w:pStyle w:val="Default"/>
        <w:rPr>
          <w:rFonts w:ascii="新細明體" w:hAnsi="新細明體"/>
        </w:rPr>
      </w:pPr>
      <w:r w:rsidRPr="00B62ADC">
        <w:rPr>
          <w:rFonts w:ascii="新細明體" w:hAnsi="新細明體"/>
        </w:rPr>
        <w:t>○</w:t>
      </w:r>
      <w:r w:rsidRPr="00B62ADC">
        <w:rPr>
          <w:rFonts w:ascii="新細明體" w:hAnsi="新細明體" w:cs="Times New Roman"/>
        </w:rPr>
        <w:t>100</w:t>
      </w:r>
      <w:r w:rsidRPr="00B62ADC">
        <w:rPr>
          <w:rFonts w:ascii="新細明體" w:hAnsi="新細明體"/>
        </w:rPr>
        <w:t>％能做到</w:t>
      </w:r>
      <w:r w:rsidRPr="00B62ADC">
        <w:rPr>
          <w:rFonts w:ascii="新細明體" w:hAnsi="新細明體" w:hint="eastAsia"/>
        </w:rPr>
        <w:t xml:space="preserve">   </w:t>
      </w:r>
      <w:r w:rsidR="002C1247">
        <w:rPr>
          <w:rFonts w:ascii="新細明體" w:hAnsi="新細明體" w:hint="eastAsia"/>
        </w:rPr>
        <w:t xml:space="preserve">         </w:t>
      </w:r>
      <w:r w:rsidRPr="00B62ADC">
        <w:rPr>
          <w:rFonts w:ascii="新細明體" w:hAnsi="新細明體"/>
        </w:rPr>
        <w:t>○約</w:t>
      </w:r>
      <w:r w:rsidRPr="00B62ADC">
        <w:rPr>
          <w:rFonts w:ascii="新細明體" w:hAnsi="新細明體" w:cs="Times New Roman"/>
        </w:rPr>
        <w:t>80</w:t>
      </w:r>
      <w:r w:rsidRPr="00B62ADC">
        <w:rPr>
          <w:rFonts w:ascii="新細明體" w:hAnsi="新細明體"/>
        </w:rPr>
        <w:t>％可能做到</w:t>
      </w:r>
      <w:r w:rsidRPr="00B62ADC">
        <w:rPr>
          <w:rFonts w:ascii="新細明體" w:hAnsi="新細明體" w:hint="eastAsia"/>
        </w:rPr>
        <w:t xml:space="preserve">   </w:t>
      </w:r>
      <w:r w:rsidR="002C1247">
        <w:rPr>
          <w:rFonts w:ascii="新細明體" w:hAnsi="新細明體" w:hint="eastAsia"/>
        </w:rPr>
        <w:t xml:space="preserve">      </w:t>
      </w:r>
      <w:r w:rsidRPr="00B62ADC">
        <w:rPr>
          <w:rFonts w:ascii="新細明體" w:hAnsi="新細明體"/>
        </w:rPr>
        <w:t>○約</w:t>
      </w:r>
      <w:r w:rsidRPr="00B62ADC">
        <w:rPr>
          <w:rFonts w:ascii="新細明體" w:hAnsi="新細明體" w:cs="Times New Roman"/>
        </w:rPr>
        <w:t>50</w:t>
      </w:r>
      <w:r w:rsidRPr="00B62ADC">
        <w:rPr>
          <w:rFonts w:ascii="新細明體" w:hAnsi="新細明體"/>
        </w:rPr>
        <w:t>％可能做到</w:t>
      </w:r>
    </w:p>
    <w:p w:rsidR="00B62ADC" w:rsidRPr="00B62ADC" w:rsidRDefault="00B62ADC" w:rsidP="00B62ADC">
      <w:pPr>
        <w:pStyle w:val="Default"/>
        <w:rPr>
          <w:rFonts w:ascii="新細明體" w:hAnsi="新細明體"/>
        </w:rPr>
      </w:pPr>
      <w:r w:rsidRPr="00B62ADC">
        <w:rPr>
          <w:rFonts w:ascii="新細明體" w:hAnsi="新細明體"/>
        </w:rPr>
        <w:t>○約</w:t>
      </w:r>
      <w:r w:rsidRPr="00B62ADC">
        <w:rPr>
          <w:rFonts w:ascii="新細明體" w:hAnsi="新細明體" w:cs="Times New Roman"/>
        </w:rPr>
        <w:t>30</w:t>
      </w:r>
      <w:r w:rsidRPr="00B62ADC">
        <w:rPr>
          <w:rFonts w:ascii="新細明體" w:hAnsi="新細明體"/>
        </w:rPr>
        <w:t>％可能做到</w:t>
      </w:r>
      <w:r w:rsidRPr="00B62ADC">
        <w:rPr>
          <w:rFonts w:ascii="新細明體" w:hAnsi="新細明體" w:hint="eastAsia"/>
        </w:rPr>
        <w:t xml:space="preserve">   </w:t>
      </w:r>
      <w:r w:rsidR="002C1247">
        <w:rPr>
          <w:rFonts w:ascii="新細明體" w:hAnsi="新細明體" w:hint="eastAsia"/>
        </w:rPr>
        <w:t xml:space="preserve">      </w:t>
      </w:r>
      <w:r w:rsidRPr="00B62ADC">
        <w:rPr>
          <w:rFonts w:ascii="新細明體" w:hAnsi="新細明體"/>
        </w:rPr>
        <w:t>○約</w:t>
      </w:r>
      <w:r w:rsidRPr="00B62ADC">
        <w:rPr>
          <w:rFonts w:ascii="新細明體" w:hAnsi="新細明體" w:cs="Times New Roman"/>
        </w:rPr>
        <w:t>10</w:t>
      </w:r>
      <w:r w:rsidRPr="00B62ADC">
        <w:rPr>
          <w:rFonts w:ascii="新細明體" w:hAnsi="新細明體"/>
        </w:rPr>
        <w:t>％以下可能做到</w:t>
      </w:r>
    </w:p>
    <w:bookmarkEnd w:id="0"/>
    <w:p w:rsidR="003662C3" w:rsidRPr="00B62ADC" w:rsidRDefault="003662C3" w:rsidP="003662C3">
      <w:pPr>
        <w:spacing w:line="320" w:lineRule="exact"/>
        <w:jc w:val="both"/>
        <w:rPr>
          <w:rFonts w:ascii="標楷體" w:eastAsia="標楷體" w:hAnsi="標楷體"/>
          <w:kern w:val="0"/>
          <w:szCs w:val="24"/>
        </w:rPr>
      </w:pPr>
    </w:p>
    <w:sectPr w:rsidR="003662C3" w:rsidRPr="00B62ADC" w:rsidSect="002C4347">
      <w:headerReference w:type="even" r:id="rId7"/>
      <w:headerReference w:type="default" r:id="rId8"/>
      <w:footerReference w:type="default" r:id="rId9"/>
      <w:pgSz w:w="11906" w:h="16838"/>
      <w:pgMar w:top="992" w:right="1080" w:bottom="1440" w:left="1080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336" w:rsidRDefault="000A3336">
      <w:r>
        <w:separator/>
      </w:r>
    </w:p>
  </w:endnote>
  <w:endnote w:type="continuationSeparator" w:id="0">
    <w:p w:rsidR="000A3336" w:rsidRDefault="000A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8085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D00FA" w:rsidRPr="004D00FA">
      <w:rPr>
        <w:noProof/>
        <w:lang w:val="zh-TW"/>
      </w:rPr>
      <w:t>5</w:t>
    </w:r>
    <w:r>
      <w:rPr>
        <w:noProof/>
        <w:lang w:val="zh-TW"/>
      </w:rPr>
      <w:fldChar w:fldCharType="end"/>
    </w:r>
  </w:p>
  <w:p w:rsidR="00E5611C" w:rsidRDefault="000A33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336" w:rsidRDefault="000A3336">
      <w:r>
        <w:separator/>
      </w:r>
    </w:p>
  </w:footnote>
  <w:footnote w:type="continuationSeparator" w:id="0">
    <w:p w:rsidR="000A3336" w:rsidRDefault="000A3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80855" w:rsidP="0060388D">
    <w:pPr>
      <w:pStyle w:val="a3"/>
      <w:jc w:val="right"/>
    </w:pPr>
    <w:r>
      <w:rPr>
        <w:noProof/>
      </w:rPr>
      <w:drawing>
        <wp:inline distT="0" distB="0" distL="0" distR="0" wp14:anchorId="43D259F5" wp14:editId="77D1F710">
          <wp:extent cx="1685925" cy="533400"/>
          <wp:effectExtent l="0" t="0" r="9525" b="0"/>
          <wp:docPr id="3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0A3336" w:rsidP="002F074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50.75pt;height:715.5pt;visibility:visible" o:bullet="t">
        <v:imagedata r:id="rId1" o:title=""/>
      </v:shape>
    </w:pict>
  </w:numPicBullet>
  <w:abstractNum w:abstractNumId="0" w15:restartNumberingAfterBreak="0">
    <w:nsid w:val="06662E06"/>
    <w:multiLevelType w:val="hybridMultilevel"/>
    <w:tmpl w:val="BBE83A7A"/>
    <w:lvl w:ilvl="0" w:tplc="DCE61B00">
      <w:start w:val="1"/>
      <w:numFmt w:val="bullet"/>
      <w:lvlText w:val=""/>
      <w:lvlPicBulletId w:val="0"/>
      <w:lvlJc w:val="left"/>
      <w:pPr>
        <w:tabs>
          <w:tab w:val="num" w:pos="480"/>
        </w:tabs>
        <w:ind w:left="480"/>
      </w:pPr>
      <w:rPr>
        <w:rFonts w:ascii="Symbol" w:hAnsi="Symbol" w:hint="default"/>
      </w:rPr>
    </w:lvl>
    <w:lvl w:ilvl="1" w:tplc="39A8298E" w:tentative="1">
      <w:start w:val="1"/>
      <w:numFmt w:val="bullet"/>
      <w:lvlText w:val=""/>
      <w:lvlJc w:val="left"/>
      <w:pPr>
        <w:tabs>
          <w:tab w:val="num" w:pos="960"/>
        </w:tabs>
        <w:ind w:left="960"/>
      </w:pPr>
      <w:rPr>
        <w:rFonts w:ascii="Symbol" w:hAnsi="Symbol" w:hint="default"/>
      </w:rPr>
    </w:lvl>
    <w:lvl w:ilvl="2" w:tplc="AB9872DE" w:tentative="1">
      <w:start w:val="1"/>
      <w:numFmt w:val="bullet"/>
      <w:lvlText w:val=""/>
      <w:lvlJc w:val="left"/>
      <w:pPr>
        <w:tabs>
          <w:tab w:val="num" w:pos="1440"/>
        </w:tabs>
        <w:ind w:left="1440"/>
      </w:pPr>
      <w:rPr>
        <w:rFonts w:ascii="Symbol" w:hAnsi="Symbol" w:hint="default"/>
      </w:rPr>
    </w:lvl>
    <w:lvl w:ilvl="3" w:tplc="2BEAFDF2" w:tentative="1">
      <w:start w:val="1"/>
      <w:numFmt w:val="bullet"/>
      <w:lvlText w:val=""/>
      <w:lvlJc w:val="left"/>
      <w:pPr>
        <w:tabs>
          <w:tab w:val="num" w:pos="1920"/>
        </w:tabs>
        <w:ind w:left="1920"/>
      </w:pPr>
      <w:rPr>
        <w:rFonts w:ascii="Symbol" w:hAnsi="Symbol" w:hint="default"/>
      </w:rPr>
    </w:lvl>
    <w:lvl w:ilvl="4" w:tplc="FB4E9F8A" w:tentative="1">
      <w:start w:val="1"/>
      <w:numFmt w:val="bullet"/>
      <w:lvlText w:val=""/>
      <w:lvlJc w:val="left"/>
      <w:pPr>
        <w:tabs>
          <w:tab w:val="num" w:pos="2400"/>
        </w:tabs>
        <w:ind w:left="2400"/>
      </w:pPr>
      <w:rPr>
        <w:rFonts w:ascii="Symbol" w:hAnsi="Symbol" w:hint="default"/>
      </w:rPr>
    </w:lvl>
    <w:lvl w:ilvl="5" w:tplc="14EAD606" w:tentative="1">
      <w:start w:val="1"/>
      <w:numFmt w:val="bullet"/>
      <w:lvlText w:val=""/>
      <w:lvlJc w:val="left"/>
      <w:pPr>
        <w:tabs>
          <w:tab w:val="num" w:pos="2880"/>
        </w:tabs>
        <w:ind w:left="2880"/>
      </w:pPr>
      <w:rPr>
        <w:rFonts w:ascii="Symbol" w:hAnsi="Symbol" w:hint="default"/>
      </w:rPr>
    </w:lvl>
    <w:lvl w:ilvl="6" w:tplc="47EEF49A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7" w:tplc="446AE6AA" w:tentative="1">
      <w:start w:val="1"/>
      <w:numFmt w:val="bullet"/>
      <w:lvlText w:val=""/>
      <w:lvlJc w:val="left"/>
      <w:pPr>
        <w:tabs>
          <w:tab w:val="num" w:pos="3840"/>
        </w:tabs>
        <w:ind w:left="3840"/>
      </w:pPr>
      <w:rPr>
        <w:rFonts w:ascii="Symbol" w:hAnsi="Symbol" w:hint="default"/>
      </w:rPr>
    </w:lvl>
    <w:lvl w:ilvl="8" w:tplc="C5E8E060" w:tentative="1">
      <w:start w:val="1"/>
      <w:numFmt w:val="bullet"/>
      <w:lvlText w:val=""/>
      <w:lvlJc w:val="left"/>
      <w:pPr>
        <w:tabs>
          <w:tab w:val="num" w:pos="4320"/>
        </w:tabs>
        <w:ind w:left="4320"/>
      </w:pPr>
      <w:rPr>
        <w:rFonts w:ascii="Symbol" w:hAnsi="Symbol" w:hint="default"/>
      </w:rPr>
    </w:lvl>
  </w:abstractNum>
  <w:abstractNum w:abstractNumId="1" w15:restartNumberingAfterBreak="0">
    <w:nsid w:val="20150474"/>
    <w:multiLevelType w:val="hybridMultilevel"/>
    <w:tmpl w:val="1032B6E2"/>
    <w:lvl w:ilvl="0" w:tplc="2D3E2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CB"/>
    <w:rsid w:val="000A3336"/>
    <w:rsid w:val="001B1B30"/>
    <w:rsid w:val="00234984"/>
    <w:rsid w:val="00254999"/>
    <w:rsid w:val="002779A6"/>
    <w:rsid w:val="002C1247"/>
    <w:rsid w:val="002C4347"/>
    <w:rsid w:val="003024B0"/>
    <w:rsid w:val="003662C3"/>
    <w:rsid w:val="003830E3"/>
    <w:rsid w:val="003A02F6"/>
    <w:rsid w:val="003E0E99"/>
    <w:rsid w:val="00430A9C"/>
    <w:rsid w:val="004B7B42"/>
    <w:rsid w:val="004D00FA"/>
    <w:rsid w:val="00507FCB"/>
    <w:rsid w:val="00523877"/>
    <w:rsid w:val="006308A9"/>
    <w:rsid w:val="00671BB9"/>
    <w:rsid w:val="0076559B"/>
    <w:rsid w:val="007931A1"/>
    <w:rsid w:val="007F6D21"/>
    <w:rsid w:val="00801CED"/>
    <w:rsid w:val="00953FDD"/>
    <w:rsid w:val="00972B71"/>
    <w:rsid w:val="009C0B77"/>
    <w:rsid w:val="00A23E05"/>
    <w:rsid w:val="00A8187A"/>
    <w:rsid w:val="00A921C2"/>
    <w:rsid w:val="00AB212C"/>
    <w:rsid w:val="00AE47C3"/>
    <w:rsid w:val="00AF6F94"/>
    <w:rsid w:val="00B0771D"/>
    <w:rsid w:val="00B62ADC"/>
    <w:rsid w:val="00BD7053"/>
    <w:rsid w:val="00BE01CD"/>
    <w:rsid w:val="00C212DA"/>
    <w:rsid w:val="00C62F1D"/>
    <w:rsid w:val="00D00778"/>
    <w:rsid w:val="00D3391F"/>
    <w:rsid w:val="00D75BD0"/>
    <w:rsid w:val="00D80855"/>
    <w:rsid w:val="00DE4AFE"/>
    <w:rsid w:val="00E44183"/>
    <w:rsid w:val="00EA199F"/>
    <w:rsid w:val="00F31ADE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65B5B8-0310-4A80-8C77-C6A4D13B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F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1CED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rsid w:val="00D80855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0855"/>
    <w:rPr>
      <w:rFonts w:ascii="Calibri" w:eastAsia="新細明體" w:hAnsi="Calibri" w:cs="Times New Roman"/>
      <w:sz w:val="20"/>
      <w:szCs w:val="20"/>
    </w:rPr>
  </w:style>
  <w:style w:type="paragraph" w:customStyle="1" w:styleId="B">
    <w:name w:val="B"/>
    <w:basedOn w:val="a"/>
    <w:link w:val="B0"/>
    <w:uiPriority w:val="99"/>
    <w:rsid w:val="00D80855"/>
    <w:pPr>
      <w:widowControl/>
      <w:spacing w:line="360" w:lineRule="auto"/>
      <w:ind w:left="720" w:hanging="720"/>
    </w:pPr>
    <w:rPr>
      <w:rFonts w:ascii="標楷體" w:eastAsia="標楷體" w:hAnsi="標楷體" w:cs="Times New Roman"/>
      <w:b/>
      <w:color w:val="000000"/>
      <w:sz w:val="28"/>
      <w:szCs w:val="28"/>
    </w:rPr>
  </w:style>
  <w:style w:type="character" w:customStyle="1" w:styleId="B0">
    <w:name w:val="B 字元"/>
    <w:basedOn w:val="a0"/>
    <w:link w:val="B"/>
    <w:uiPriority w:val="99"/>
    <w:locked/>
    <w:rsid w:val="00D80855"/>
    <w:rPr>
      <w:rFonts w:ascii="標楷體" w:eastAsia="標楷體" w:hAnsi="標楷體" w:cs="Times New Roman"/>
      <w:b/>
      <w:color w:val="000000"/>
      <w:sz w:val="28"/>
      <w:szCs w:val="28"/>
    </w:rPr>
  </w:style>
  <w:style w:type="paragraph" w:styleId="a5">
    <w:name w:val="footer"/>
    <w:basedOn w:val="a"/>
    <w:link w:val="a6"/>
    <w:uiPriority w:val="99"/>
    <w:rsid w:val="00D80855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0855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D80855"/>
    <w:pPr>
      <w:ind w:leftChars="200" w:left="480"/>
    </w:pPr>
    <w:rPr>
      <w:rFonts w:ascii="Calibri" w:eastAsia="新細明體" w:hAnsi="Calibri" w:cs="Times New Roman"/>
    </w:rPr>
  </w:style>
  <w:style w:type="character" w:customStyle="1" w:styleId="a8">
    <w:name w:val="清單段落 字元"/>
    <w:basedOn w:val="a0"/>
    <w:link w:val="a7"/>
    <w:uiPriority w:val="99"/>
    <w:locked/>
    <w:rsid w:val="00D80855"/>
    <w:rPr>
      <w:rFonts w:ascii="Calibri" w:eastAsia="新細明體" w:hAnsi="Calibri" w:cs="Times New Roman"/>
    </w:rPr>
  </w:style>
  <w:style w:type="paragraph" w:customStyle="1" w:styleId="a9">
    <w:name w:val="Ｄ"/>
    <w:basedOn w:val="B"/>
    <w:link w:val="aa"/>
    <w:uiPriority w:val="99"/>
    <w:rsid w:val="00D80855"/>
    <w:rPr>
      <w:sz w:val="32"/>
      <w:szCs w:val="32"/>
    </w:rPr>
  </w:style>
  <w:style w:type="character" w:customStyle="1" w:styleId="aa">
    <w:name w:val="Ｄ 字元"/>
    <w:basedOn w:val="B0"/>
    <w:link w:val="a9"/>
    <w:uiPriority w:val="99"/>
    <w:locked/>
    <w:rsid w:val="00D80855"/>
    <w:rPr>
      <w:rFonts w:ascii="標楷體" w:eastAsia="標楷體" w:hAnsi="標楷體" w:cs="Times New Roman"/>
      <w:b/>
      <w:color w:val="000000"/>
      <w:sz w:val="32"/>
      <w:szCs w:val="32"/>
    </w:rPr>
  </w:style>
  <w:style w:type="table" w:styleId="ab">
    <w:name w:val="Table Grid"/>
    <w:basedOn w:val="a1"/>
    <w:rsid w:val="00F31ADE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Hyperlink"/>
    <w:basedOn w:val="a0"/>
    <w:uiPriority w:val="99"/>
    <w:unhideWhenUsed/>
    <w:rsid w:val="003024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542</Words>
  <Characters>3093</Characters>
  <Application>Microsoft Office Word</Application>
  <DocSecurity>0</DocSecurity>
  <Lines>25</Lines>
  <Paragraphs>7</Paragraphs>
  <ScaleCrop>false</ScaleCrop>
  <Company>Microsoft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123</cp:lastModifiedBy>
  <cp:revision>3</cp:revision>
  <dcterms:created xsi:type="dcterms:W3CDTF">2023-12-10T08:46:00Z</dcterms:created>
  <dcterms:modified xsi:type="dcterms:W3CDTF">2023-12-19T06:31:00Z</dcterms:modified>
</cp:coreProperties>
</file>